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"ВИПОЙЛ";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первого этажа (№ 2,3,4) здания литер 02, назначение: нежилое помещение, площадь 15,9 кв. м., кадастровый номер: 23:43:0412001:1173, условный номер: 23-23- 01/614/2006-123, инвентарный номер: 14439, находящееся по адресу: Российская Федерация, Краснодарский край, город Краснодар, Карасунский округ, проезд 1-й Тихорецкий, дом № 5/1 (является залогом в пользу ПАО РНКБ «Банк»);
Земельный участок, кадастровый номер: 23:43:0412001:192, площадь 1 825 +/- 15 кв.м., находящийся по адресу: установлено относительно ориентира, расположенного в границах участка. Ориентир склад. Почтовый адрес ориентира: Краснодарский край, город Краснодар, Карасунский внутригородской округ, пр. 1-й Тихорецкий, № 5/1, категория земель: земли населенных пунктов, вид разрешенного использования для эксплуатации склада горюче-смазочных материалов. (является залогом в пользу ПАО РНКБ «Банк»);
Металлическое ограждение склада выс. 2.5, длина 80 м. (является залогом в пользу ПАО РНКБ «Банк»);
Резервуар №1 подземный горизонтальный, РГС -50. (является залогом в пользу ПАО РНКБ «Банк»);
Резервуар №2 подземный горизонтальный, РГС -50. (является залогом в пользу ПАО РНКБ «Банк»);
Резервуар №3 подземный горизонтальный, РГС -60. (является залогом в пользу ПАО РНКБ «Банк»);
Резервуар №4 подземный горизонтальный, РГС -50. (является залогом в пользу ПАО РНКБ «Банк»);
Резервуар № 5 подземный горизонтальный, РГС - 50. (является залогом в пользу ПАО РНКБ «Банк»);
Резервуар №6 подземный горизонтальный, РГС -60. (является залогом в пользу ПАО РНКБ «Банк»);
Резервуар №7 подземный горизонтальный, РГС -60. (является залогом в пользу ПАО РНКБ «Банк»);
Резервуар №8 подземный горизонтальный, РГС -66. (является залогом в пользу ПАО РНКБ «Банк»);
Резервуар №9 подземный горизонтальный, РГС -60. (является залогом в пользу ПАО РНКБ «Банк»);
Резервуар №10 наземный горизонтальный, РГС -70. (является залогом в пользу ПАО РНКБ «Банк»);
Автоматическая система налива АСН -5 Дельта (является залогом в пользу ПАО РНКБ «Банк»);
Технологический трубопровод подачи ГСМ 220 м. (является залогом в пользу ПАО РНКБ «Банк»);
Насос Электронасосный АСЦЛ 20 -24Г (эл.дв 18,5 кВт, взв, насос, лев.вр), АСЦЛ 20 -24Г. (является залогом в пользу ПАО РНКБ «Банк»);
Насос АСИЛ 20 -24 с 3/дв 18,5*1500, АСЦЛ 20 -24Г. (является залогом в пользу ПАО РНКБ «Банк»)..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30 468 600.00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А32-15435/2021.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"ВИПОЙЛ".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Сыромятников Вадим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Сыромятников Вадим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24.11.2023 00:00:00 ⇆ 28.11.2023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16:01:36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Болдырев Станислав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ИНН:235104536551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20:34:21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Шульженко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ОГРНИП:321237500212775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20:34:21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Шульженко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ОГРНИП:321237500212775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16:01:36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Болдырев Станислав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ИНН:235104536551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(Сыромятников Вадим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Сыромятников Вадим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