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22" w:rsidRPr="00AA5432" w:rsidRDefault="002F4584" w:rsidP="0093656E">
      <w:pPr>
        <w:pStyle w:val="af5"/>
        <w:jc w:val="center"/>
        <w:rPr>
          <w:rFonts w:ascii="Times New Roman" w:hAnsi="Times New Roman" w:cs="Times New Roman"/>
          <w:sz w:val="22"/>
          <w:szCs w:val="22"/>
        </w:rPr>
      </w:pPr>
      <w:r w:rsidRPr="00AA5432">
        <w:rPr>
          <w:rFonts w:ascii="Times New Roman" w:hAnsi="Times New Roman" w:cs="Times New Roman"/>
          <w:b/>
          <w:bCs/>
          <w:sz w:val="22"/>
          <w:szCs w:val="22"/>
        </w:rPr>
        <w:t>Д</w:t>
      </w:r>
      <w:r w:rsidR="00337122" w:rsidRPr="00AA5432">
        <w:rPr>
          <w:rFonts w:ascii="Times New Roman" w:hAnsi="Times New Roman" w:cs="Times New Roman"/>
          <w:b/>
          <w:bCs/>
          <w:sz w:val="22"/>
          <w:szCs w:val="22"/>
        </w:rPr>
        <w:t xml:space="preserve">оговор </w:t>
      </w:r>
      <w:r w:rsidR="0093656E" w:rsidRPr="00AA5432">
        <w:rPr>
          <w:rFonts w:ascii="Times New Roman" w:hAnsi="Times New Roman" w:cs="Times New Roman"/>
          <w:b/>
          <w:bCs/>
          <w:sz w:val="22"/>
          <w:szCs w:val="22"/>
        </w:rPr>
        <w:t>купли-продажи</w:t>
      </w:r>
      <w:r w:rsidR="00BA58F7" w:rsidRPr="00AA5432">
        <w:rPr>
          <w:rFonts w:ascii="Times New Roman" w:hAnsi="Times New Roman" w:cs="Times New Roman"/>
          <w:b/>
          <w:bCs/>
          <w:sz w:val="22"/>
          <w:szCs w:val="22"/>
        </w:rPr>
        <w:t xml:space="preserve"> №</w:t>
      </w:r>
      <w:r w:rsidR="00DE132A" w:rsidRPr="00AA5432">
        <w:rPr>
          <w:rFonts w:ascii="Times New Roman" w:hAnsi="Times New Roman" w:cs="Times New Roman"/>
          <w:b/>
          <w:bCs/>
          <w:sz w:val="22"/>
          <w:szCs w:val="22"/>
        </w:rPr>
        <w:t xml:space="preserve"> </w:t>
      </w:r>
      <w:r w:rsidR="00085109">
        <w:rPr>
          <w:rFonts w:ascii="Times New Roman" w:hAnsi="Times New Roman" w:cs="Times New Roman"/>
          <w:b/>
          <w:bCs/>
          <w:sz w:val="22"/>
          <w:szCs w:val="22"/>
        </w:rPr>
        <w:t>___</w:t>
      </w:r>
    </w:p>
    <w:p w:rsidR="00C721F1" w:rsidRPr="00AA5432" w:rsidRDefault="00DE132A" w:rsidP="00DE132A">
      <w:pPr>
        <w:pStyle w:val="af5"/>
        <w:jc w:val="right"/>
        <w:rPr>
          <w:rFonts w:ascii="Times New Roman" w:hAnsi="Times New Roman" w:cs="Times New Roman"/>
          <w:sz w:val="22"/>
          <w:szCs w:val="22"/>
        </w:rPr>
      </w:pPr>
      <w:r w:rsidRPr="00AA5432">
        <w:rPr>
          <w:rFonts w:ascii="Times New Roman" w:hAnsi="Times New Roman" w:cs="Times New Roman"/>
          <w:sz w:val="22"/>
          <w:szCs w:val="22"/>
        </w:rPr>
        <w:t>«</w:t>
      </w:r>
      <w:r w:rsidR="001467ED">
        <w:rPr>
          <w:rFonts w:ascii="Times New Roman" w:hAnsi="Times New Roman" w:cs="Times New Roman"/>
          <w:sz w:val="22"/>
          <w:szCs w:val="22"/>
        </w:rPr>
        <w:t>__</w:t>
      </w:r>
      <w:r w:rsidRPr="00AA5432">
        <w:rPr>
          <w:rFonts w:ascii="Times New Roman" w:hAnsi="Times New Roman" w:cs="Times New Roman"/>
          <w:sz w:val="22"/>
          <w:szCs w:val="22"/>
        </w:rPr>
        <w:t xml:space="preserve">» </w:t>
      </w:r>
      <w:r w:rsidR="001467ED">
        <w:rPr>
          <w:rFonts w:ascii="Times New Roman" w:hAnsi="Times New Roman" w:cs="Times New Roman"/>
          <w:sz w:val="22"/>
          <w:szCs w:val="22"/>
        </w:rPr>
        <w:t>___________</w:t>
      </w:r>
      <w:r w:rsidRPr="00AA5432">
        <w:rPr>
          <w:rFonts w:ascii="Times New Roman" w:hAnsi="Times New Roman" w:cs="Times New Roman"/>
          <w:sz w:val="22"/>
          <w:szCs w:val="22"/>
        </w:rPr>
        <w:t xml:space="preserve"> 20</w:t>
      </w:r>
      <w:r w:rsidR="006F2540" w:rsidRPr="00AA5432">
        <w:rPr>
          <w:rFonts w:ascii="Times New Roman" w:hAnsi="Times New Roman" w:cs="Times New Roman"/>
          <w:sz w:val="22"/>
          <w:szCs w:val="22"/>
        </w:rPr>
        <w:t>2</w:t>
      </w:r>
      <w:r w:rsidR="00361743">
        <w:rPr>
          <w:rFonts w:ascii="Times New Roman" w:hAnsi="Times New Roman" w:cs="Times New Roman"/>
          <w:sz w:val="22"/>
          <w:szCs w:val="22"/>
        </w:rPr>
        <w:t>__</w:t>
      </w:r>
      <w:r w:rsidRPr="00AA5432">
        <w:rPr>
          <w:rFonts w:ascii="Times New Roman" w:hAnsi="Times New Roman" w:cs="Times New Roman"/>
          <w:sz w:val="22"/>
          <w:szCs w:val="22"/>
        </w:rPr>
        <w:t xml:space="preserve"> г.</w:t>
      </w:r>
    </w:p>
    <w:p w:rsidR="00DE132A" w:rsidRPr="00AA5432" w:rsidRDefault="00DE132A" w:rsidP="00DE132A">
      <w:pPr>
        <w:rPr>
          <w:rFonts w:ascii="Times New Roman" w:hAnsi="Times New Roman" w:cs="Times New Roman"/>
          <w:sz w:val="22"/>
          <w:szCs w:val="22"/>
        </w:rPr>
      </w:pPr>
    </w:p>
    <w:p w:rsidR="00337122" w:rsidRPr="00AA5432" w:rsidRDefault="001467ED" w:rsidP="0017774C">
      <w:pPr>
        <w:pStyle w:val="af5"/>
        <w:ind w:firstLine="709"/>
        <w:rPr>
          <w:rFonts w:ascii="Times New Roman" w:hAnsi="Times New Roman" w:cs="Times New Roman"/>
          <w:sz w:val="22"/>
          <w:szCs w:val="22"/>
        </w:rPr>
      </w:pPr>
      <w:r w:rsidRPr="001467ED">
        <w:rPr>
          <w:rFonts w:ascii="Times New Roman" w:hAnsi="Times New Roman" w:cs="Times New Roman"/>
          <w:sz w:val="22"/>
          <w:szCs w:val="22"/>
        </w:rPr>
        <w:t>Финансовый управляющий наследственной массы Губарева Виктора Владимировича Верхотуров Владимир Викторович, действующий на основании решения Арбитражного суда Красноярского края от 04.07.2022 по делу № А33-17236/2021 и Положения о порядке продажи имущества Губарева Виктора Владимировича, утвержденного судом 25.09.2023г.</w:t>
      </w:r>
      <w:r w:rsidR="005C0227"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именуем</w:t>
      </w:r>
      <w:r>
        <w:rPr>
          <w:rFonts w:ascii="Times New Roman" w:hAnsi="Times New Roman" w:cs="Times New Roman"/>
          <w:sz w:val="22"/>
          <w:szCs w:val="22"/>
        </w:rPr>
        <w:t>ый</w:t>
      </w:r>
      <w:r w:rsidR="00337122" w:rsidRPr="00AA5432">
        <w:rPr>
          <w:rFonts w:ascii="Times New Roman" w:hAnsi="Times New Roman" w:cs="Times New Roman"/>
          <w:sz w:val="22"/>
          <w:szCs w:val="22"/>
        </w:rPr>
        <w:t xml:space="preserve"> в дальнейшем </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Пр</w:t>
      </w:r>
      <w:r w:rsidR="0093656E" w:rsidRPr="00AA5432">
        <w:rPr>
          <w:rFonts w:ascii="Times New Roman" w:hAnsi="Times New Roman" w:cs="Times New Roman"/>
          <w:sz w:val="22"/>
          <w:szCs w:val="22"/>
        </w:rPr>
        <w:t>одавец</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 и</w:t>
      </w:r>
      <w:r w:rsidR="005E6110" w:rsidRPr="00AA5432">
        <w:rPr>
          <w:rFonts w:ascii="Times New Roman" w:hAnsi="Times New Roman" w:cs="Times New Roman"/>
          <w:sz w:val="22"/>
          <w:szCs w:val="22"/>
        </w:rPr>
        <w:t xml:space="preserve"> </w:t>
      </w:r>
      <w:r w:rsidR="005B7690">
        <w:rPr>
          <w:rFonts w:ascii="Times New Roman" w:hAnsi="Times New Roman" w:cs="Times New Roman"/>
          <w:sz w:val="22"/>
          <w:szCs w:val="22"/>
        </w:rPr>
        <w:t>___________________________________________________________________________________________</w:t>
      </w:r>
      <w:r w:rsidR="002F4584" w:rsidRPr="00AA5432">
        <w:rPr>
          <w:rFonts w:ascii="Times New Roman" w:hAnsi="Times New Roman" w:cs="Times New Roman"/>
          <w:sz w:val="22"/>
          <w:szCs w:val="22"/>
        </w:rPr>
        <w:t xml:space="preserve">, </w:t>
      </w:r>
      <w:r w:rsidR="00EA4085" w:rsidRPr="00EA4085">
        <w:rPr>
          <w:rFonts w:ascii="Times New Roman" w:hAnsi="Times New Roman" w:cs="Times New Roman"/>
          <w:sz w:val="22"/>
          <w:szCs w:val="22"/>
        </w:rPr>
        <w:t>именуем</w:t>
      </w:r>
      <w:r w:rsidR="005B7690">
        <w:rPr>
          <w:rFonts w:ascii="Times New Roman" w:hAnsi="Times New Roman" w:cs="Times New Roman"/>
          <w:sz w:val="22"/>
          <w:szCs w:val="22"/>
        </w:rPr>
        <w:t>ый</w:t>
      </w:r>
      <w:r w:rsidR="00EA4085" w:rsidRPr="00EA4085">
        <w:rPr>
          <w:rFonts w:ascii="Times New Roman" w:hAnsi="Times New Roman" w:cs="Times New Roman"/>
          <w:sz w:val="22"/>
          <w:szCs w:val="22"/>
        </w:rPr>
        <w:t xml:space="preserve"> в дальнейшем «Покупател</w:t>
      </w:r>
      <w:r w:rsidR="00EA4085">
        <w:rPr>
          <w:rFonts w:ascii="Times New Roman" w:hAnsi="Times New Roman" w:cs="Times New Roman"/>
          <w:sz w:val="22"/>
          <w:szCs w:val="22"/>
        </w:rPr>
        <w:t>ь</w:t>
      </w:r>
      <w:r w:rsidR="00EA4085" w:rsidRPr="00EA4085">
        <w:rPr>
          <w:rFonts w:ascii="Times New Roman" w:hAnsi="Times New Roman" w:cs="Times New Roman"/>
          <w:sz w:val="22"/>
          <w:szCs w:val="22"/>
        </w:rPr>
        <w:t>»</w:t>
      </w:r>
      <w:r w:rsidR="00EA4085">
        <w:rPr>
          <w:rFonts w:ascii="Times New Roman" w:hAnsi="Times New Roman" w:cs="Times New Roman"/>
          <w:sz w:val="22"/>
          <w:szCs w:val="22"/>
        </w:rPr>
        <w:t xml:space="preserve">, </w:t>
      </w:r>
      <w:r w:rsidR="00337122" w:rsidRPr="00AA5432">
        <w:rPr>
          <w:rFonts w:ascii="Times New Roman" w:hAnsi="Times New Roman" w:cs="Times New Roman"/>
          <w:sz w:val="22"/>
          <w:szCs w:val="22"/>
        </w:rPr>
        <w:t xml:space="preserve">вместе именуемые </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Стороны</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w:t>
      </w:r>
      <w:r w:rsidR="005C0227"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договорились о нижеследующем:</w:t>
      </w:r>
    </w:p>
    <w:p w:rsidR="00EA4085" w:rsidRDefault="00EA4085" w:rsidP="005C0227">
      <w:pPr>
        <w:pStyle w:val="af5"/>
        <w:jc w:val="center"/>
        <w:rPr>
          <w:rFonts w:ascii="Times New Roman" w:hAnsi="Times New Roman" w:cs="Times New Roman"/>
          <w:b/>
          <w:bCs/>
          <w:sz w:val="22"/>
          <w:szCs w:val="22"/>
        </w:rPr>
      </w:pPr>
      <w:bookmarkStart w:id="0" w:name="sub_100"/>
    </w:p>
    <w:p w:rsidR="00337122" w:rsidRPr="00AA5432" w:rsidRDefault="00337122" w:rsidP="005C0227">
      <w:pPr>
        <w:pStyle w:val="af5"/>
        <w:jc w:val="center"/>
        <w:rPr>
          <w:rFonts w:ascii="Times New Roman" w:hAnsi="Times New Roman" w:cs="Times New Roman"/>
          <w:sz w:val="22"/>
          <w:szCs w:val="22"/>
        </w:rPr>
      </w:pPr>
      <w:r w:rsidRPr="00AA5432">
        <w:rPr>
          <w:rFonts w:ascii="Times New Roman" w:hAnsi="Times New Roman" w:cs="Times New Roman"/>
          <w:b/>
          <w:bCs/>
          <w:sz w:val="22"/>
          <w:szCs w:val="22"/>
        </w:rPr>
        <w:t>1. Предмет договора</w:t>
      </w:r>
    </w:p>
    <w:bookmarkEnd w:id="0"/>
    <w:p w:rsidR="003A1284" w:rsidRPr="00AA5432" w:rsidRDefault="00337122" w:rsidP="00F30504">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1.1. По настоящему договору </w:t>
      </w:r>
      <w:r w:rsidR="0093656E" w:rsidRPr="00AA5432">
        <w:rPr>
          <w:rFonts w:ascii="Times New Roman" w:hAnsi="Times New Roman" w:cs="Times New Roman"/>
          <w:sz w:val="22"/>
          <w:szCs w:val="22"/>
        </w:rPr>
        <w:t>Продавец передает в собственность Покупателя следующее</w:t>
      </w:r>
      <w:r w:rsidR="00C1732A" w:rsidRPr="00AA5432">
        <w:rPr>
          <w:rFonts w:ascii="Times New Roman" w:hAnsi="Times New Roman" w:cs="Times New Roman"/>
          <w:sz w:val="22"/>
          <w:szCs w:val="22"/>
        </w:rPr>
        <w:t xml:space="preserve"> </w:t>
      </w:r>
      <w:r w:rsidR="0093656E" w:rsidRPr="00AA5432">
        <w:rPr>
          <w:rFonts w:ascii="Times New Roman" w:hAnsi="Times New Roman" w:cs="Times New Roman"/>
          <w:sz w:val="22"/>
          <w:szCs w:val="22"/>
        </w:rPr>
        <w:t>имущество</w:t>
      </w:r>
      <w:r w:rsidR="00F30504" w:rsidRPr="00AA5432">
        <w:rPr>
          <w:rFonts w:ascii="Times New Roman" w:hAnsi="Times New Roman" w:cs="Times New Roman"/>
          <w:sz w:val="22"/>
          <w:szCs w:val="22"/>
        </w:rPr>
        <w:t>:</w:t>
      </w:r>
      <w:r w:rsidR="005B431B" w:rsidRPr="00AA5432">
        <w:rPr>
          <w:rFonts w:ascii="Times New Roman" w:hAnsi="Times New Roman" w:cs="Times New Roman"/>
          <w:sz w:val="22"/>
          <w:szCs w:val="22"/>
        </w:rPr>
        <w:t xml:space="preserve"> </w:t>
      </w:r>
      <w:r w:rsidR="001467ED">
        <w:rPr>
          <w:rFonts w:ascii="Times New Roman" w:hAnsi="Times New Roman" w:cs="Times New Roman"/>
          <w:sz w:val="22"/>
          <w:szCs w:val="22"/>
        </w:rPr>
        <w:t>(в соответствии с выигранным лотом).</w:t>
      </w:r>
    </w:p>
    <w:p w:rsidR="003A1284" w:rsidRPr="00AA5432" w:rsidRDefault="003A1284" w:rsidP="00374B20">
      <w:pPr>
        <w:pStyle w:val="af5"/>
        <w:jc w:val="center"/>
        <w:rPr>
          <w:rFonts w:ascii="Times New Roman" w:hAnsi="Times New Roman" w:cs="Times New Roman"/>
          <w:b/>
          <w:bCs/>
          <w:sz w:val="22"/>
          <w:szCs w:val="22"/>
        </w:rPr>
      </w:pPr>
      <w:bookmarkStart w:id="1" w:name="sub_200"/>
    </w:p>
    <w:p w:rsidR="00337122" w:rsidRPr="00AA5432" w:rsidRDefault="00337122" w:rsidP="00374B20">
      <w:pPr>
        <w:pStyle w:val="af5"/>
        <w:jc w:val="center"/>
        <w:rPr>
          <w:rFonts w:ascii="Times New Roman" w:hAnsi="Times New Roman" w:cs="Times New Roman"/>
          <w:b/>
          <w:bCs/>
          <w:sz w:val="22"/>
          <w:szCs w:val="22"/>
        </w:rPr>
      </w:pPr>
      <w:r w:rsidRPr="00AA5432">
        <w:rPr>
          <w:rFonts w:ascii="Times New Roman" w:hAnsi="Times New Roman" w:cs="Times New Roman"/>
          <w:b/>
          <w:bCs/>
          <w:sz w:val="22"/>
          <w:szCs w:val="22"/>
        </w:rPr>
        <w:t xml:space="preserve">2. </w:t>
      </w:r>
      <w:r w:rsidR="00F14E02" w:rsidRPr="00AA5432">
        <w:rPr>
          <w:rFonts w:ascii="Times New Roman" w:hAnsi="Times New Roman" w:cs="Times New Roman"/>
          <w:b/>
          <w:bCs/>
          <w:sz w:val="22"/>
          <w:szCs w:val="22"/>
        </w:rPr>
        <w:t>Цена и</w:t>
      </w:r>
      <w:r w:rsidRPr="00AA5432">
        <w:rPr>
          <w:rFonts w:ascii="Times New Roman" w:hAnsi="Times New Roman" w:cs="Times New Roman"/>
          <w:b/>
          <w:bCs/>
          <w:sz w:val="22"/>
          <w:szCs w:val="22"/>
        </w:rPr>
        <w:t xml:space="preserve"> порядок расчетов</w:t>
      </w:r>
    </w:p>
    <w:bookmarkEnd w:id="1"/>
    <w:p w:rsidR="00337122" w:rsidRPr="00AA5432" w:rsidRDefault="00337122" w:rsidP="002F4584">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2.1. </w:t>
      </w:r>
      <w:r w:rsidR="00F14E02" w:rsidRPr="00AA5432">
        <w:rPr>
          <w:rFonts w:ascii="Times New Roman" w:hAnsi="Times New Roman" w:cs="Times New Roman"/>
          <w:sz w:val="22"/>
          <w:szCs w:val="22"/>
        </w:rPr>
        <w:t xml:space="preserve">Покупатель оплачивает Продавцу за приобретаемое </w:t>
      </w:r>
      <w:r w:rsidR="001725C0" w:rsidRPr="001725C0">
        <w:rPr>
          <w:rFonts w:ascii="Times New Roman" w:hAnsi="Times New Roman" w:cs="Times New Roman"/>
          <w:sz w:val="22"/>
          <w:szCs w:val="22"/>
        </w:rPr>
        <w:t>право (требования)</w:t>
      </w:r>
      <w:r w:rsidR="00F14E02" w:rsidRPr="00AA5432">
        <w:rPr>
          <w:rFonts w:ascii="Times New Roman" w:hAnsi="Times New Roman" w:cs="Times New Roman"/>
          <w:sz w:val="22"/>
          <w:szCs w:val="22"/>
        </w:rPr>
        <w:t xml:space="preserve">, указанное в п.1.1   настоящего Договора, </w:t>
      </w:r>
      <w:r w:rsidR="00670C3C" w:rsidRPr="00AA5432">
        <w:rPr>
          <w:rFonts w:ascii="Times New Roman" w:hAnsi="Times New Roman" w:cs="Times New Roman"/>
          <w:sz w:val="22"/>
          <w:szCs w:val="22"/>
        </w:rPr>
        <w:t>цену</w:t>
      </w:r>
      <w:r w:rsidR="00F14E02" w:rsidRPr="00AA5432">
        <w:rPr>
          <w:rFonts w:ascii="Times New Roman" w:hAnsi="Times New Roman" w:cs="Times New Roman"/>
          <w:sz w:val="22"/>
          <w:szCs w:val="22"/>
        </w:rPr>
        <w:t xml:space="preserve">, </w:t>
      </w:r>
      <w:r w:rsidR="002F4584" w:rsidRPr="00AA5432">
        <w:rPr>
          <w:rFonts w:ascii="Times New Roman" w:hAnsi="Times New Roman" w:cs="Times New Roman"/>
          <w:sz w:val="22"/>
          <w:szCs w:val="22"/>
        </w:rPr>
        <w:t xml:space="preserve">определенную </w:t>
      </w:r>
      <w:r w:rsidR="005B7690">
        <w:rPr>
          <w:rFonts w:ascii="Times New Roman" w:hAnsi="Times New Roman" w:cs="Times New Roman"/>
          <w:sz w:val="22"/>
          <w:szCs w:val="22"/>
        </w:rPr>
        <w:t xml:space="preserve">на открытых торгах в форме аукциона, состоявшихся </w:t>
      </w:r>
      <w:r w:rsidR="007A21AC">
        <w:rPr>
          <w:rFonts w:ascii="Times New Roman" w:hAnsi="Times New Roman" w:cs="Times New Roman"/>
          <w:sz w:val="22"/>
          <w:szCs w:val="22"/>
        </w:rPr>
        <w:t>__</w:t>
      </w:r>
      <w:r w:rsidR="005B7690">
        <w:rPr>
          <w:rFonts w:ascii="Times New Roman" w:hAnsi="Times New Roman" w:cs="Times New Roman"/>
          <w:sz w:val="22"/>
          <w:szCs w:val="22"/>
        </w:rPr>
        <w:t xml:space="preserve"> </w:t>
      </w:r>
      <w:r w:rsidR="007A21AC">
        <w:rPr>
          <w:rFonts w:ascii="Times New Roman" w:hAnsi="Times New Roman" w:cs="Times New Roman"/>
          <w:sz w:val="22"/>
          <w:szCs w:val="22"/>
        </w:rPr>
        <w:t>____________</w:t>
      </w:r>
      <w:r w:rsidR="005B7690">
        <w:rPr>
          <w:rFonts w:ascii="Times New Roman" w:hAnsi="Times New Roman" w:cs="Times New Roman"/>
          <w:sz w:val="22"/>
          <w:szCs w:val="22"/>
        </w:rPr>
        <w:t xml:space="preserve"> 202</w:t>
      </w:r>
      <w:r w:rsidR="008360A3">
        <w:rPr>
          <w:rFonts w:ascii="Times New Roman" w:hAnsi="Times New Roman" w:cs="Times New Roman"/>
          <w:sz w:val="22"/>
          <w:szCs w:val="22"/>
        </w:rPr>
        <w:t>__</w:t>
      </w:r>
      <w:r w:rsidR="005B7690">
        <w:rPr>
          <w:rFonts w:ascii="Times New Roman" w:hAnsi="Times New Roman" w:cs="Times New Roman"/>
          <w:sz w:val="22"/>
          <w:szCs w:val="22"/>
        </w:rPr>
        <w:t>г.</w:t>
      </w:r>
      <w:r w:rsidR="001708DB" w:rsidRPr="00AA5432">
        <w:rPr>
          <w:rFonts w:ascii="Times New Roman" w:hAnsi="Times New Roman" w:cs="Times New Roman"/>
          <w:sz w:val="22"/>
          <w:szCs w:val="22"/>
        </w:rPr>
        <w:t xml:space="preserve">, а именно </w:t>
      </w:r>
      <w:r w:rsidR="005B7690">
        <w:rPr>
          <w:rFonts w:ascii="Times New Roman" w:hAnsi="Times New Roman" w:cs="Times New Roman"/>
          <w:sz w:val="22"/>
          <w:szCs w:val="22"/>
        </w:rPr>
        <w:t>___________</w:t>
      </w:r>
      <w:r w:rsidR="0017595F" w:rsidRPr="00AA5432">
        <w:rPr>
          <w:rFonts w:ascii="Times New Roman" w:hAnsi="Times New Roman" w:cs="Times New Roman"/>
          <w:sz w:val="22"/>
          <w:szCs w:val="22"/>
        </w:rPr>
        <w:t xml:space="preserve"> </w:t>
      </w:r>
      <w:r w:rsidR="005B7690">
        <w:rPr>
          <w:rFonts w:ascii="Times New Roman" w:hAnsi="Times New Roman" w:cs="Times New Roman"/>
          <w:sz w:val="22"/>
          <w:szCs w:val="22"/>
        </w:rPr>
        <w:t>(_______________________________________________</w:t>
      </w:r>
      <w:r w:rsidR="00FA6C23" w:rsidRPr="00AA5432">
        <w:rPr>
          <w:rFonts w:ascii="Times New Roman" w:hAnsi="Times New Roman" w:cs="Times New Roman"/>
          <w:sz w:val="22"/>
          <w:szCs w:val="22"/>
        </w:rPr>
        <w:t>) руб</w:t>
      </w:r>
      <w:r w:rsidRPr="00AA5432">
        <w:rPr>
          <w:rFonts w:ascii="Times New Roman" w:hAnsi="Times New Roman" w:cs="Times New Roman"/>
          <w:sz w:val="22"/>
          <w:szCs w:val="22"/>
        </w:rPr>
        <w:t>.</w:t>
      </w:r>
    </w:p>
    <w:p w:rsidR="00337122" w:rsidRPr="00AA5432" w:rsidRDefault="00337122" w:rsidP="00374B20">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2.2. </w:t>
      </w:r>
      <w:r w:rsidR="00F14E02" w:rsidRPr="00AA5432">
        <w:rPr>
          <w:rFonts w:ascii="Times New Roman" w:hAnsi="Times New Roman" w:cs="Times New Roman"/>
          <w:sz w:val="22"/>
          <w:szCs w:val="22"/>
        </w:rPr>
        <w:t xml:space="preserve">Оплата </w:t>
      </w:r>
      <w:r w:rsidR="00670C3C" w:rsidRPr="00AA5432">
        <w:rPr>
          <w:rFonts w:ascii="Times New Roman" w:hAnsi="Times New Roman" w:cs="Times New Roman"/>
          <w:sz w:val="22"/>
          <w:szCs w:val="22"/>
        </w:rPr>
        <w:t>осуществляется</w:t>
      </w:r>
      <w:r w:rsidRPr="00AA5432">
        <w:rPr>
          <w:rFonts w:ascii="Times New Roman" w:hAnsi="Times New Roman" w:cs="Times New Roman"/>
          <w:sz w:val="22"/>
          <w:szCs w:val="22"/>
        </w:rPr>
        <w:t xml:space="preserve"> в безналичном порядке</w:t>
      </w:r>
      <w:r w:rsidR="00374B20" w:rsidRPr="00AA5432">
        <w:rPr>
          <w:rFonts w:ascii="Times New Roman" w:hAnsi="Times New Roman" w:cs="Times New Roman"/>
          <w:sz w:val="22"/>
          <w:szCs w:val="22"/>
        </w:rPr>
        <w:t xml:space="preserve"> </w:t>
      </w:r>
      <w:r w:rsidRPr="00AA5432">
        <w:rPr>
          <w:rFonts w:ascii="Times New Roman" w:hAnsi="Times New Roman" w:cs="Times New Roman"/>
          <w:sz w:val="22"/>
          <w:szCs w:val="22"/>
        </w:rPr>
        <w:t>платежными поручениями на</w:t>
      </w:r>
      <w:r w:rsidR="008F7131" w:rsidRPr="00AA5432">
        <w:rPr>
          <w:rFonts w:ascii="Times New Roman" w:hAnsi="Times New Roman" w:cs="Times New Roman"/>
          <w:sz w:val="22"/>
          <w:szCs w:val="22"/>
        </w:rPr>
        <w:t xml:space="preserve"> </w:t>
      </w:r>
      <w:r w:rsidR="002C7609" w:rsidRPr="00AA5432">
        <w:rPr>
          <w:rFonts w:ascii="Times New Roman" w:hAnsi="Times New Roman" w:cs="Times New Roman"/>
          <w:sz w:val="22"/>
          <w:szCs w:val="22"/>
        </w:rPr>
        <w:t xml:space="preserve">банковский </w:t>
      </w:r>
      <w:r w:rsidRPr="00AA5432">
        <w:rPr>
          <w:rFonts w:ascii="Times New Roman" w:hAnsi="Times New Roman" w:cs="Times New Roman"/>
          <w:sz w:val="22"/>
          <w:szCs w:val="22"/>
        </w:rPr>
        <w:t>счет Пр</w:t>
      </w:r>
      <w:r w:rsidR="00F14E02" w:rsidRPr="00AA5432">
        <w:rPr>
          <w:rFonts w:ascii="Times New Roman" w:hAnsi="Times New Roman" w:cs="Times New Roman"/>
          <w:sz w:val="22"/>
          <w:szCs w:val="22"/>
        </w:rPr>
        <w:t>одавца</w:t>
      </w:r>
      <w:r w:rsidRPr="00AA5432">
        <w:rPr>
          <w:rFonts w:ascii="Times New Roman" w:hAnsi="Times New Roman" w:cs="Times New Roman"/>
          <w:sz w:val="22"/>
          <w:szCs w:val="22"/>
        </w:rPr>
        <w:t xml:space="preserve"> </w:t>
      </w:r>
      <w:r w:rsidR="00FA6C23" w:rsidRPr="00AA5432">
        <w:rPr>
          <w:rFonts w:ascii="Times New Roman" w:hAnsi="Times New Roman" w:cs="Times New Roman"/>
          <w:sz w:val="22"/>
          <w:szCs w:val="22"/>
        </w:rPr>
        <w:t xml:space="preserve">в течение </w:t>
      </w:r>
      <w:r w:rsidR="005B7690">
        <w:rPr>
          <w:rFonts w:ascii="Times New Roman" w:hAnsi="Times New Roman" w:cs="Times New Roman"/>
          <w:sz w:val="22"/>
          <w:szCs w:val="22"/>
        </w:rPr>
        <w:t>30</w:t>
      </w:r>
      <w:r w:rsidR="00FA6C23" w:rsidRPr="00AA5432">
        <w:rPr>
          <w:rFonts w:ascii="Times New Roman" w:hAnsi="Times New Roman" w:cs="Times New Roman"/>
          <w:sz w:val="22"/>
          <w:szCs w:val="22"/>
        </w:rPr>
        <w:t xml:space="preserve"> дней со дня подписания этого договора сторонами</w:t>
      </w:r>
      <w:r w:rsidRPr="00AA5432">
        <w:rPr>
          <w:rFonts w:ascii="Times New Roman" w:hAnsi="Times New Roman" w:cs="Times New Roman"/>
          <w:sz w:val="22"/>
          <w:szCs w:val="22"/>
        </w:rPr>
        <w:t>.</w:t>
      </w:r>
    </w:p>
    <w:p w:rsidR="00337122" w:rsidRPr="00AA5432" w:rsidRDefault="00337122" w:rsidP="00374B20">
      <w:pPr>
        <w:pStyle w:val="af5"/>
        <w:ind w:firstLine="709"/>
        <w:rPr>
          <w:rFonts w:ascii="Times New Roman" w:hAnsi="Times New Roman" w:cs="Times New Roman"/>
          <w:sz w:val="22"/>
          <w:szCs w:val="22"/>
        </w:rPr>
      </w:pPr>
      <w:r w:rsidRPr="00AA5432">
        <w:rPr>
          <w:rFonts w:ascii="Times New Roman" w:hAnsi="Times New Roman" w:cs="Times New Roman"/>
          <w:sz w:val="22"/>
          <w:szCs w:val="22"/>
        </w:rPr>
        <w:t>2.3. Датой оплаты считается дата</w:t>
      </w:r>
      <w:r w:rsidR="00374B20" w:rsidRPr="00AA5432">
        <w:rPr>
          <w:rFonts w:ascii="Times New Roman" w:hAnsi="Times New Roman" w:cs="Times New Roman"/>
          <w:sz w:val="22"/>
          <w:szCs w:val="22"/>
        </w:rPr>
        <w:t xml:space="preserve"> </w:t>
      </w:r>
      <w:r w:rsidRPr="00AA5432">
        <w:rPr>
          <w:rFonts w:ascii="Times New Roman" w:hAnsi="Times New Roman" w:cs="Times New Roman"/>
          <w:sz w:val="22"/>
          <w:szCs w:val="22"/>
        </w:rPr>
        <w:t>поступления денежных средств на</w:t>
      </w:r>
      <w:r w:rsidR="008F7131" w:rsidRPr="00AA5432">
        <w:rPr>
          <w:rFonts w:ascii="Times New Roman" w:hAnsi="Times New Roman" w:cs="Times New Roman"/>
          <w:sz w:val="22"/>
          <w:szCs w:val="22"/>
        </w:rPr>
        <w:t xml:space="preserve"> </w:t>
      </w:r>
      <w:r w:rsidR="0089299F" w:rsidRPr="00AA5432">
        <w:rPr>
          <w:rFonts w:ascii="Times New Roman" w:hAnsi="Times New Roman" w:cs="Times New Roman"/>
          <w:sz w:val="22"/>
          <w:szCs w:val="22"/>
        </w:rPr>
        <w:t xml:space="preserve">банковский </w:t>
      </w:r>
      <w:r w:rsidRPr="00AA5432">
        <w:rPr>
          <w:rFonts w:ascii="Times New Roman" w:hAnsi="Times New Roman" w:cs="Times New Roman"/>
          <w:sz w:val="22"/>
          <w:szCs w:val="22"/>
        </w:rPr>
        <w:t>счет Пр</w:t>
      </w:r>
      <w:r w:rsidR="00670C3C" w:rsidRPr="00AA5432">
        <w:rPr>
          <w:rFonts w:ascii="Times New Roman" w:hAnsi="Times New Roman" w:cs="Times New Roman"/>
          <w:sz w:val="22"/>
          <w:szCs w:val="22"/>
        </w:rPr>
        <w:t>одавца</w:t>
      </w:r>
      <w:r w:rsidR="00374B20" w:rsidRPr="00AA5432">
        <w:rPr>
          <w:rFonts w:ascii="Times New Roman" w:hAnsi="Times New Roman" w:cs="Times New Roman"/>
          <w:sz w:val="22"/>
          <w:szCs w:val="22"/>
        </w:rPr>
        <w:t>.</w:t>
      </w:r>
    </w:p>
    <w:p w:rsidR="00AA5432" w:rsidRDefault="00AA5432" w:rsidP="00374B20">
      <w:pPr>
        <w:pStyle w:val="af5"/>
        <w:jc w:val="center"/>
        <w:rPr>
          <w:rFonts w:ascii="Times New Roman" w:hAnsi="Times New Roman" w:cs="Times New Roman"/>
          <w:b/>
          <w:bCs/>
          <w:sz w:val="22"/>
          <w:szCs w:val="22"/>
        </w:rPr>
      </w:pPr>
      <w:bookmarkStart w:id="2" w:name="sub_300"/>
    </w:p>
    <w:p w:rsidR="00337122" w:rsidRPr="00AA5432" w:rsidRDefault="00337122" w:rsidP="00374B20">
      <w:pPr>
        <w:pStyle w:val="af5"/>
        <w:jc w:val="center"/>
        <w:rPr>
          <w:rFonts w:ascii="Times New Roman" w:hAnsi="Times New Roman" w:cs="Times New Roman"/>
          <w:sz w:val="22"/>
          <w:szCs w:val="22"/>
        </w:rPr>
      </w:pPr>
      <w:r w:rsidRPr="00AA5432">
        <w:rPr>
          <w:rFonts w:ascii="Times New Roman" w:hAnsi="Times New Roman" w:cs="Times New Roman"/>
          <w:b/>
          <w:bCs/>
          <w:sz w:val="22"/>
          <w:szCs w:val="22"/>
        </w:rPr>
        <w:t>3. Срок</w:t>
      </w:r>
    </w:p>
    <w:bookmarkEnd w:id="2"/>
    <w:p w:rsidR="00337122" w:rsidRPr="00AA5432" w:rsidRDefault="00337122" w:rsidP="00374B20">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3.1. </w:t>
      </w:r>
      <w:r w:rsidR="001725C0">
        <w:rPr>
          <w:rFonts w:ascii="Times New Roman" w:hAnsi="Times New Roman" w:cs="Times New Roman"/>
          <w:sz w:val="22"/>
          <w:szCs w:val="22"/>
        </w:rPr>
        <w:t>П</w:t>
      </w:r>
      <w:r w:rsidR="001725C0" w:rsidRPr="001725C0">
        <w:rPr>
          <w:rFonts w:ascii="Times New Roman" w:hAnsi="Times New Roman" w:cs="Times New Roman"/>
          <w:sz w:val="22"/>
          <w:szCs w:val="22"/>
        </w:rPr>
        <w:t>раво (требования)</w:t>
      </w:r>
      <w:r w:rsidR="00670C3C" w:rsidRPr="00AA5432">
        <w:rPr>
          <w:rFonts w:ascii="Times New Roman" w:hAnsi="Times New Roman" w:cs="Times New Roman"/>
          <w:sz w:val="22"/>
          <w:szCs w:val="22"/>
        </w:rPr>
        <w:t xml:space="preserve">, указанное в п.1.1 настоящего Договора, </w:t>
      </w:r>
      <w:r w:rsidRPr="00AA5432">
        <w:rPr>
          <w:rFonts w:ascii="Times New Roman" w:hAnsi="Times New Roman" w:cs="Times New Roman"/>
          <w:sz w:val="22"/>
          <w:szCs w:val="22"/>
        </w:rPr>
        <w:t>переда</w:t>
      </w:r>
      <w:r w:rsidR="00670C3C" w:rsidRPr="00AA5432">
        <w:rPr>
          <w:rFonts w:ascii="Times New Roman" w:hAnsi="Times New Roman" w:cs="Times New Roman"/>
          <w:sz w:val="22"/>
          <w:szCs w:val="22"/>
        </w:rPr>
        <w:t>е</w:t>
      </w:r>
      <w:r w:rsidRPr="00AA5432">
        <w:rPr>
          <w:rFonts w:ascii="Times New Roman" w:hAnsi="Times New Roman" w:cs="Times New Roman"/>
          <w:sz w:val="22"/>
          <w:szCs w:val="22"/>
        </w:rPr>
        <w:t>тся</w:t>
      </w:r>
      <w:r w:rsidR="00374B20" w:rsidRPr="00AA5432">
        <w:rPr>
          <w:rFonts w:ascii="Times New Roman" w:hAnsi="Times New Roman" w:cs="Times New Roman"/>
          <w:sz w:val="22"/>
          <w:szCs w:val="22"/>
        </w:rPr>
        <w:t xml:space="preserve"> </w:t>
      </w:r>
      <w:r w:rsidRPr="00AA5432">
        <w:rPr>
          <w:rFonts w:ascii="Times New Roman" w:hAnsi="Times New Roman" w:cs="Times New Roman"/>
          <w:sz w:val="22"/>
          <w:szCs w:val="22"/>
        </w:rPr>
        <w:t>П</w:t>
      </w:r>
      <w:r w:rsidR="00670C3C" w:rsidRPr="00AA5432">
        <w:rPr>
          <w:rFonts w:ascii="Times New Roman" w:hAnsi="Times New Roman" w:cs="Times New Roman"/>
          <w:sz w:val="22"/>
          <w:szCs w:val="22"/>
        </w:rPr>
        <w:t>окупателю</w:t>
      </w:r>
      <w:r w:rsidRPr="00AA5432">
        <w:rPr>
          <w:rFonts w:ascii="Times New Roman" w:hAnsi="Times New Roman" w:cs="Times New Roman"/>
          <w:sz w:val="22"/>
          <w:szCs w:val="22"/>
        </w:rPr>
        <w:t xml:space="preserve">, </w:t>
      </w:r>
      <w:r w:rsidR="005B7690">
        <w:rPr>
          <w:rFonts w:ascii="Times New Roman" w:hAnsi="Times New Roman" w:cs="Times New Roman"/>
          <w:sz w:val="22"/>
          <w:szCs w:val="22"/>
        </w:rPr>
        <w:t>после полной оплаты по</w:t>
      </w:r>
      <w:r w:rsidR="00AA5432" w:rsidRPr="00AA5432">
        <w:rPr>
          <w:rFonts w:ascii="Times New Roman" w:hAnsi="Times New Roman" w:cs="Times New Roman"/>
          <w:sz w:val="22"/>
          <w:szCs w:val="22"/>
        </w:rPr>
        <w:t xml:space="preserve"> настояще</w:t>
      </w:r>
      <w:r w:rsidR="005B7690">
        <w:rPr>
          <w:rFonts w:ascii="Times New Roman" w:hAnsi="Times New Roman" w:cs="Times New Roman"/>
          <w:sz w:val="22"/>
          <w:szCs w:val="22"/>
        </w:rPr>
        <w:t>му</w:t>
      </w:r>
      <w:r w:rsidR="00AA5432" w:rsidRPr="00AA5432">
        <w:rPr>
          <w:rFonts w:ascii="Times New Roman" w:hAnsi="Times New Roman" w:cs="Times New Roman"/>
          <w:sz w:val="22"/>
          <w:szCs w:val="22"/>
        </w:rPr>
        <w:t xml:space="preserve"> договор</w:t>
      </w:r>
      <w:r w:rsidR="005B7690">
        <w:rPr>
          <w:rFonts w:ascii="Times New Roman" w:hAnsi="Times New Roman" w:cs="Times New Roman"/>
          <w:sz w:val="22"/>
          <w:szCs w:val="22"/>
        </w:rPr>
        <w:t>у</w:t>
      </w:r>
      <w:r w:rsidRPr="00AA5432">
        <w:rPr>
          <w:rFonts w:ascii="Times New Roman" w:hAnsi="Times New Roman" w:cs="Times New Roman"/>
          <w:sz w:val="22"/>
          <w:szCs w:val="22"/>
        </w:rPr>
        <w:t>.</w:t>
      </w:r>
      <w:r w:rsidR="005B7690" w:rsidRPr="005B7690">
        <w:rPr>
          <w:rFonts w:ascii="Times New Roman" w:hAnsi="Times New Roman" w:cs="Times New Roman"/>
          <w:sz w:val="22"/>
          <w:szCs w:val="22"/>
        </w:rPr>
        <w:t xml:space="preserve"> </w:t>
      </w:r>
      <w:r w:rsidR="005B7690" w:rsidRPr="00AA5432">
        <w:rPr>
          <w:rFonts w:ascii="Times New Roman" w:hAnsi="Times New Roman" w:cs="Times New Roman"/>
          <w:sz w:val="22"/>
          <w:szCs w:val="22"/>
        </w:rPr>
        <w:t xml:space="preserve">С момента подписания </w:t>
      </w:r>
      <w:r w:rsidR="005B7690">
        <w:rPr>
          <w:rFonts w:ascii="Times New Roman" w:hAnsi="Times New Roman" w:cs="Times New Roman"/>
          <w:sz w:val="22"/>
          <w:szCs w:val="22"/>
        </w:rPr>
        <w:t>акта приема-передачи</w:t>
      </w:r>
      <w:r w:rsidR="005B7690" w:rsidRPr="00AA5432">
        <w:rPr>
          <w:rFonts w:ascii="Times New Roman" w:hAnsi="Times New Roman" w:cs="Times New Roman"/>
          <w:sz w:val="22"/>
          <w:szCs w:val="22"/>
        </w:rPr>
        <w:t xml:space="preserve">, </w:t>
      </w:r>
      <w:r w:rsidR="005B7690">
        <w:rPr>
          <w:rFonts w:ascii="Times New Roman" w:hAnsi="Times New Roman" w:cs="Times New Roman"/>
          <w:sz w:val="22"/>
          <w:szCs w:val="22"/>
        </w:rPr>
        <w:t xml:space="preserve">все права переходят к </w:t>
      </w:r>
      <w:r w:rsidR="005B7690" w:rsidRPr="00AA5432">
        <w:rPr>
          <w:rFonts w:ascii="Times New Roman" w:hAnsi="Times New Roman" w:cs="Times New Roman"/>
          <w:sz w:val="22"/>
          <w:szCs w:val="22"/>
        </w:rPr>
        <w:t>Покупател</w:t>
      </w:r>
      <w:r w:rsidR="005B7690">
        <w:rPr>
          <w:rFonts w:ascii="Times New Roman" w:hAnsi="Times New Roman" w:cs="Times New Roman"/>
          <w:sz w:val="22"/>
          <w:szCs w:val="22"/>
        </w:rPr>
        <w:t>ю.</w:t>
      </w:r>
    </w:p>
    <w:p w:rsidR="00337122" w:rsidRPr="00AA5432" w:rsidRDefault="005B7690" w:rsidP="00A87EEE">
      <w:pPr>
        <w:pStyle w:val="af5"/>
        <w:jc w:val="center"/>
        <w:rPr>
          <w:rFonts w:ascii="Times New Roman" w:hAnsi="Times New Roman" w:cs="Times New Roman"/>
          <w:sz w:val="22"/>
          <w:szCs w:val="22"/>
        </w:rPr>
      </w:pPr>
      <w:bookmarkStart w:id="3" w:name="sub_400"/>
      <w:r>
        <w:rPr>
          <w:rFonts w:ascii="Times New Roman" w:hAnsi="Times New Roman" w:cs="Times New Roman"/>
          <w:b/>
          <w:bCs/>
          <w:sz w:val="22"/>
          <w:szCs w:val="22"/>
        </w:rPr>
        <w:t>4.</w:t>
      </w:r>
      <w:r w:rsidR="00337122" w:rsidRPr="00AA5432">
        <w:rPr>
          <w:rFonts w:ascii="Times New Roman" w:hAnsi="Times New Roman" w:cs="Times New Roman"/>
          <w:b/>
          <w:bCs/>
          <w:sz w:val="22"/>
          <w:szCs w:val="22"/>
        </w:rPr>
        <w:t xml:space="preserve"> Обязанности Сторон</w:t>
      </w:r>
    </w:p>
    <w:bookmarkEnd w:id="3"/>
    <w:p w:rsidR="00337122" w:rsidRPr="005B7690" w:rsidRDefault="005B7690" w:rsidP="00374B20">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.1. Пр</w:t>
      </w:r>
      <w:r w:rsidR="00BC195A" w:rsidRPr="005B7690">
        <w:rPr>
          <w:rFonts w:ascii="Times New Roman" w:hAnsi="Times New Roman" w:cs="Times New Roman"/>
          <w:sz w:val="22"/>
          <w:szCs w:val="22"/>
        </w:rPr>
        <w:t>одавец</w:t>
      </w:r>
      <w:r w:rsidR="00337122" w:rsidRPr="005B7690">
        <w:rPr>
          <w:rFonts w:ascii="Times New Roman" w:hAnsi="Times New Roman" w:cs="Times New Roman"/>
          <w:sz w:val="22"/>
          <w:szCs w:val="22"/>
        </w:rPr>
        <w:t xml:space="preserve"> обязан:</w:t>
      </w:r>
    </w:p>
    <w:p w:rsidR="00BC195A" w:rsidRPr="005B7690" w:rsidRDefault="005B7690" w:rsidP="00AE7892">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.1.</w:t>
      </w:r>
      <w:r w:rsidR="00BC195A" w:rsidRPr="005B7690">
        <w:rPr>
          <w:rFonts w:ascii="Times New Roman" w:hAnsi="Times New Roman" w:cs="Times New Roman"/>
          <w:sz w:val="22"/>
          <w:szCs w:val="22"/>
        </w:rPr>
        <w:t>1</w:t>
      </w:r>
      <w:r w:rsidR="00337122" w:rsidRPr="005B7690">
        <w:rPr>
          <w:rFonts w:ascii="Times New Roman" w:hAnsi="Times New Roman" w:cs="Times New Roman"/>
          <w:sz w:val="22"/>
          <w:szCs w:val="22"/>
        </w:rPr>
        <w:t xml:space="preserve">. </w:t>
      </w:r>
      <w:r w:rsidR="00DE132A" w:rsidRPr="005B7690">
        <w:rPr>
          <w:rFonts w:ascii="Times New Roman" w:hAnsi="Times New Roman" w:cs="Times New Roman"/>
          <w:sz w:val="22"/>
          <w:szCs w:val="22"/>
        </w:rPr>
        <w:t>Передать Покупателю</w:t>
      </w:r>
      <w:r w:rsidR="00BC195A" w:rsidRPr="005B7690">
        <w:rPr>
          <w:rFonts w:ascii="Times New Roman" w:hAnsi="Times New Roman" w:cs="Times New Roman"/>
          <w:sz w:val="22"/>
          <w:szCs w:val="22"/>
        </w:rPr>
        <w:t xml:space="preserve"> </w:t>
      </w:r>
      <w:r w:rsidR="001467ED">
        <w:rPr>
          <w:rFonts w:ascii="Times New Roman" w:hAnsi="Times New Roman" w:cs="Times New Roman"/>
          <w:sz w:val="22"/>
          <w:szCs w:val="22"/>
        </w:rPr>
        <w:t xml:space="preserve">имущество и </w:t>
      </w:r>
      <w:r w:rsidR="00BF73B0" w:rsidRPr="005B7690">
        <w:rPr>
          <w:rFonts w:ascii="Times New Roman" w:hAnsi="Times New Roman" w:cs="Times New Roman"/>
          <w:sz w:val="22"/>
          <w:szCs w:val="22"/>
        </w:rPr>
        <w:t>все документы</w:t>
      </w:r>
      <w:r w:rsidR="001467ED">
        <w:rPr>
          <w:rFonts w:ascii="Times New Roman" w:hAnsi="Times New Roman" w:cs="Times New Roman"/>
          <w:sz w:val="22"/>
          <w:szCs w:val="22"/>
        </w:rPr>
        <w:t xml:space="preserve"> на него</w:t>
      </w:r>
      <w:r w:rsidR="00BC195A" w:rsidRPr="005B7690">
        <w:rPr>
          <w:rFonts w:ascii="Times New Roman" w:hAnsi="Times New Roman" w:cs="Times New Roman"/>
          <w:sz w:val="22"/>
          <w:szCs w:val="22"/>
        </w:rPr>
        <w:t>, являющееся предметом настоящего Договора и указанное в п.1.1 настоящего Договора.</w:t>
      </w:r>
    </w:p>
    <w:p w:rsidR="005B7690" w:rsidRPr="005B7690" w:rsidRDefault="005B7690" w:rsidP="005B7690">
      <w:pPr>
        <w:rPr>
          <w:rFonts w:ascii="Times New Roman" w:hAnsi="Times New Roman" w:cs="Times New Roman"/>
          <w:sz w:val="22"/>
          <w:szCs w:val="22"/>
        </w:rPr>
      </w:pPr>
      <w:r>
        <w:rPr>
          <w:rFonts w:ascii="Times New Roman" w:hAnsi="Times New Roman" w:cs="Times New Roman"/>
          <w:sz w:val="22"/>
          <w:szCs w:val="22"/>
        </w:rPr>
        <w:t>4</w:t>
      </w:r>
      <w:r w:rsidRPr="005B7690">
        <w:rPr>
          <w:rFonts w:ascii="Times New Roman" w:hAnsi="Times New Roman" w:cs="Times New Roman"/>
          <w:sz w:val="22"/>
          <w:szCs w:val="22"/>
        </w:rPr>
        <w:t xml:space="preserve">.1.2. Зачесть сумму внесенного Задатка, а именно </w:t>
      </w:r>
      <w:r w:rsidR="001467ED">
        <w:rPr>
          <w:rFonts w:ascii="Times New Roman" w:hAnsi="Times New Roman" w:cs="Times New Roman"/>
          <w:sz w:val="22"/>
          <w:szCs w:val="22"/>
        </w:rPr>
        <w:t>____________</w:t>
      </w:r>
      <w:r w:rsidRPr="005B7690">
        <w:rPr>
          <w:rFonts w:ascii="Times New Roman" w:hAnsi="Times New Roman" w:cs="Times New Roman"/>
          <w:sz w:val="22"/>
          <w:szCs w:val="22"/>
        </w:rPr>
        <w:t xml:space="preserve"> (</w:t>
      </w:r>
      <w:r w:rsidR="001467ED">
        <w:rPr>
          <w:rFonts w:ascii="Times New Roman" w:hAnsi="Times New Roman" w:cs="Times New Roman"/>
          <w:sz w:val="22"/>
          <w:szCs w:val="22"/>
        </w:rPr>
        <w:t>______________</w:t>
      </w:r>
      <w:r w:rsidRPr="005B7690">
        <w:rPr>
          <w:rFonts w:ascii="Times New Roman" w:hAnsi="Times New Roman" w:cs="Times New Roman"/>
          <w:sz w:val="22"/>
          <w:szCs w:val="22"/>
        </w:rPr>
        <w:t xml:space="preserve">) рублей </w:t>
      </w:r>
      <w:r w:rsidR="001467ED">
        <w:rPr>
          <w:rFonts w:ascii="Times New Roman" w:hAnsi="Times New Roman" w:cs="Times New Roman"/>
          <w:sz w:val="22"/>
          <w:szCs w:val="22"/>
        </w:rPr>
        <w:t>__</w:t>
      </w:r>
      <w:r w:rsidRPr="005B7690">
        <w:rPr>
          <w:rFonts w:ascii="Times New Roman" w:hAnsi="Times New Roman" w:cs="Times New Roman"/>
          <w:sz w:val="22"/>
          <w:szCs w:val="22"/>
        </w:rPr>
        <w:t xml:space="preserve"> коп. в счет оплаты по настоящему договору.</w:t>
      </w:r>
    </w:p>
    <w:p w:rsidR="00337122" w:rsidRPr="005B7690" w:rsidRDefault="005B7690" w:rsidP="00374B20">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.2. П</w:t>
      </w:r>
      <w:r w:rsidR="00BC195A" w:rsidRPr="005B7690">
        <w:rPr>
          <w:rFonts w:ascii="Times New Roman" w:hAnsi="Times New Roman" w:cs="Times New Roman"/>
          <w:sz w:val="22"/>
          <w:szCs w:val="22"/>
        </w:rPr>
        <w:t>окупатель</w:t>
      </w:r>
      <w:r w:rsidR="00337122" w:rsidRPr="005B7690">
        <w:rPr>
          <w:rFonts w:ascii="Times New Roman" w:hAnsi="Times New Roman" w:cs="Times New Roman"/>
          <w:sz w:val="22"/>
          <w:szCs w:val="22"/>
        </w:rPr>
        <w:t xml:space="preserve"> обязан:</w:t>
      </w:r>
    </w:p>
    <w:p w:rsidR="00995C92" w:rsidRPr="005B7690"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.2.</w:t>
      </w:r>
      <w:r w:rsidR="00BC195A" w:rsidRPr="005B7690">
        <w:rPr>
          <w:rFonts w:ascii="Times New Roman" w:hAnsi="Times New Roman" w:cs="Times New Roman"/>
          <w:sz w:val="22"/>
          <w:szCs w:val="22"/>
        </w:rPr>
        <w:t>1</w:t>
      </w:r>
      <w:r w:rsidR="00337122" w:rsidRPr="005B7690">
        <w:rPr>
          <w:rFonts w:ascii="Times New Roman" w:hAnsi="Times New Roman" w:cs="Times New Roman"/>
          <w:sz w:val="22"/>
          <w:szCs w:val="22"/>
        </w:rPr>
        <w:t xml:space="preserve">. Принять </w:t>
      </w:r>
      <w:r w:rsidR="00BC195A" w:rsidRPr="005B7690">
        <w:rPr>
          <w:rFonts w:ascii="Times New Roman" w:hAnsi="Times New Roman" w:cs="Times New Roman"/>
          <w:sz w:val="22"/>
          <w:szCs w:val="22"/>
        </w:rPr>
        <w:t>приобрет</w:t>
      </w:r>
      <w:r w:rsidR="001467ED">
        <w:rPr>
          <w:rFonts w:ascii="Times New Roman" w:hAnsi="Times New Roman" w:cs="Times New Roman"/>
          <w:sz w:val="22"/>
          <w:szCs w:val="22"/>
        </w:rPr>
        <w:t>енное имущество</w:t>
      </w:r>
      <w:r w:rsidR="00995C92" w:rsidRPr="005B7690">
        <w:rPr>
          <w:rFonts w:ascii="Times New Roman" w:hAnsi="Times New Roman" w:cs="Times New Roman"/>
          <w:sz w:val="22"/>
          <w:szCs w:val="22"/>
        </w:rPr>
        <w:t>.</w:t>
      </w:r>
    </w:p>
    <w:p w:rsidR="00337122" w:rsidRPr="005B7690" w:rsidRDefault="00337122">
      <w:pPr>
        <w:rPr>
          <w:rFonts w:ascii="Times New Roman" w:hAnsi="Times New Roman" w:cs="Times New Roman"/>
          <w:sz w:val="22"/>
          <w:szCs w:val="22"/>
        </w:rPr>
      </w:pPr>
    </w:p>
    <w:p w:rsidR="00337122" w:rsidRPr="005B7690" w:rsidRDefault="005B7690" w:rsidP="00995C92">
      <w:pPr>
        <w:pStyle w:val="af5"/>
        <w:jc w:val="center"/>
        <w:rPr>
          <w:rFonts w:ascii="Times New Roman" w:hAnsi="Times New Roman" w:cs="Times New Roman"/>
          <w:sz w:val="22"/>
          <w:szCs w:val="22"/>
        </w:rPr>
      </w:pPr>
      <w:bookmarkStart w:id="4" w:name="sub_500"/>
      <w:r>
        <w:rPr>
          <w:rFonts w:ascii="Times New Roman" w:hAnsi="Times New Roman" w:cs="Times New Roman"/>
          <w:b/>
          <w:bCs/>
          <w:sz w:val="22"/>
          <w:szCs w:val="22"/>
        </w:rPr>
        <w:t>5</w:t>
      </w:r>
      <w:r w:rsidR="00337122" w:rsidRPr="005B7690">
        <w:rPr>
          <w:rFonts w:ascii="Times New Roman" w:hAnsi="Times New Roman" w:cs="Times New Roman"/>
          <w:b/>
          <w:bCs/>
          <w:sz w:val="22"/>
          <w:szCs w:val="22"/>
        </w:rPr>
        <w:t>. Ответственность Сторон</w:t>
      </w:r>
    </w:p>
    <w:bookmarkEnd w:id="4"/>
    <w:p w:rsidR="00337122" w:rsidRPr="005B7690"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5</w:t>
      </w:r>
      <w:r w:rsidR="00337122" w:rsidRPr="005B7690">
        <w:rPr>
          <w:rFonts w:ascii="Times New Roman" w:hAnsi="Times New Roman" w:cs="Times New Roman"/>
          <w:sz w:val="22"/>
          <w:szCs w:val="22"/>
        </w:rPr>
        <w:t>.1. За неисполнение или ненадлежащее исполнение обязательств по</w:t>
      </w:r>
      <w:r w:rsidR="00995C92" w:rsidRPr="005B7690">
        <w:rPr>
          <w:rFonts w:ascii="Times New Roman" w:hAnsi="Times New Roman" w:cs="Times New Roman"/>
          <w:sz w:val="22"/>
          <w:szCs w:val="22"/>
        </w:rPr>
        <w:t xml:space="preserve"> </w:t>
      </w:r>
      <w:r w:rsidR="00337122" w:rsidRPr="005B7690">
        <w:rPr>
          <w:rFonts w:ascii="Times New Roman" w:hAnsi="Times New Roman" w:cs="Times New Roman"/>
          <w:sz w:val="22"/>
          <w:szCs w:val="22"/>
        </w:rPr>
        <w:t>настоящему Договору Стороны несут ответственность в соответствии с</w:t>
      </w:r>
      <w:r w:rsidR="00995C92" w:rsidRPr="005B7690">
        <w:rPr>
          <w:rFonts w:ascii="Times New Roman" w:hAnsi="Times New Roman" w:cs="Times New Roman"/>
          <w:sz w:val="22"/>
          <w:szCs w:val="22"/>
        </w:rPr>
        <w:t xml:space="preserve"> </w:t>
      </w:r>
      <w:r w:rsidR="00337122" w:rsidRPr="005B7690">
        <w:rPr>
          <w:rFonts w:ascii="Times New Roman" w:hAnsi="Times New Roman" w:cs="Times New Roman"/>
          <w:sz w:val="22"/>
          <w:szCs w:val="22"/>
        </w:rPr>
        <w:t>действующим законодательством Российской Федерации.</w:t>
      </w:r>
    </w:p>
    <w:p w:rsidR="00337122" w:rsidRPr="005B7690"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5</w:t>
      </w:r>
      <w:r w:rsidR="00337122" w:rsidRPr="005B7690">
        <w:rPr>
          <w:rFonts w:ascii="Times New Roman" w:hAnsi="Times New Roman" w:cs="Times New Roman"/>
          <w:sz w:val="22"/>
          <w:szCs w:val="22"/>
        </w:rPr>
        <w:t>.2. Пр</w:t>
      </w:r>
      <w:r w:rsidR="00BC195A" w:rsidRPr="005B7690">
        <w:rPr>
          <w:rFonts w:ascii="Times New Roman" w:hAnsi="Times New Roman" w:cs="Times New Roman"/>
          <w:sz w:val="22"/>
          <w:szCs w:val="22"/>
        </w:rPr>
        <w:t xml:space="preserve">одавец </w:t>
      </w:r>
      <w:r w:rsidR="00337122" w:rsidRPr="005B7690">
        <w:rPr>
          <w:rFonts w:ascii="Times New Roman" w:hAnsi="Times New Roman" w:cs="Times New Roman"/>
          <w:sz w:val="22"/>
          <w:szCs w:val="22"/>
        </w:rPr>
        <w:t>несет ответственность за достоверность всех</w:t>
      </w:r>
      <w:r w:rsidR="00995C92" w:rsidRPr="005B7690">
        <w:rPr>
          <w:rFonts w:ascii="Times New Roman" w:hAnsi="Times New Roman" w:cs="Times New Roman"/>
          <w:sz w:val="22"/>
          <w:szCs w:val="22"/>
        </w:rPr>
        <w:t xml:space="preserve"> </w:t>
      </w:r>
      <w:r w:rsidR="00337122" w:rsidRPr="005B7690">
        <w:rPr>
          <w:rFonts w:ascii="Times New Roman" w:hAnsi="Times New Roman" w:cs="Times New Roman"/>
          <w:sz w:val="22"/>
          <w:szCs w:val="22"/>
        </w:rPr>
        <w:t>представленных П</w:t>
      </w:r>
      <w:r w:rsidR="00BC195A" w:rsidRPr="005B7690">
        <w:rPr>
          <w:rFonts w:ascii="Times New Roman" w:hAnsi="Times New Roman" w:cs="Times New Roman"/>
          <w:sz w:val="22"/>
          <w:szCs w:val="22"/>
        </w:rPr>
        <w:t>окупателю</w:t>
      </w:r>
      <w:r w:rsidR="00337122" w:rsidRPr="005B7690">
        <w:rPr>
          <w:rFonts w:ascii="Times New Roman" w:hAnsi="Times New Roman" w:cs="Times New Roman"/>
          <w:sz w:val="22"/>
          <w:szCs w:val="22"/>
        </w:rPr>
        <w:t xml:space="preserve"> документов.</w:t>
      </w:r>
    </w:p>
    <w:p w:rsidR="00337122" w:rsidRPr="00AA5432"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5</w:t>
      </w:r>
      <w:r w:rsidR="00337122" w:rsidRPr="005B7690">
        <w:rPr>
          <w:rFonts w:ascii="Times New Roman" w:hAnsi="Times New Roman" w:cs="Times New Roman"/>
          <w:sz w:val="22"/>
          <w:szCs w:val="22"/>
        </w:rPr>
        <w:t>.</w:t>
      </w:r>
      <w:r w:rsidR="00995C92" w:rsidRPr="005B7690">
        <w:rPr>
          <w:rFonts w:ascii="Times New Roman" w:hAnsi="Times New Roman" w:cs="Times New Roman"/>
          <w:sz w:val="22"/>
          <w:szCs w:val="22"/>
        </w:rPr>
        <w:t>3</w:t>
      </w:r>
      <w:r w:rsidR="00337122" w:rsidRPr="005B7690">
        <w:rPr>
          <w:rFonts w:ascii="Times New Roman" w:hAnsi="Times New Roman" w:cs="Times New Roman"/>
          <w:sz w:val="22"/>
          <w:szCs w:val="22"/>
        </w:rPr>
        <w:t xml:space="preserve">. </w:t>
      </w:r>
      <w:r w:rsidR="005912D2" w:rsidRPr="005B7690">
        <w:rPr>
          <w:rFonts w:ascii="Times New Roman" w:hAnsi="Times New Roman" w:cs="Times New Roman"/>
          <w:sz w:val="22"/>
          <w:szCs w:val="22"/>
        </w:rPr>
        <w:t>При уклонении, несвоевременной оплате или отказе П</w:t>
      </w:r>
      <w:r w:rsidR="00BC195A" w:rsidRPr="005B7690">
        <w:rPr>
          <w:rFonts w:ascii="Times New Roman" w:hAnsi="Times New Roman" w:cs="Times New Roman"/>
          <w:sz w:val="22"/>
          <w:szCs w:val="22"/>
        </w:rPr>
        <w:t xml:space="preserve">окупателя </w:t>
      </w:r>
      <w:r w:rsidR="005912D2" w:rsidRPr="005B7690">
        <w:rPr>
          <w:rFonts w:ascii="Times New Roman" w:hAnsi="Times New Roman" w:cs="Times New Roman"/>
          <w:sz w:val="22"/>
          <w:szCs w:val="22"/>
        </w:rPr>
        <w:t xml:space="preserve">от оплаты </w:t>
      </w:r>
      <w:r w:rsidR="00BC195A" w:rsidRPr="005B7690">
        <w:rPr>
          <w:rFonts w:ascii="Times New Roman" w:hAnsi="Times New Roman" w:cs="Times New Roman"/>
          <w:sz w:val="22"/>
          <w:szCs w:val="22"/>
        </w:rPr>
        <w:t>цены имущества</w:t>
      </w:r>
      <w:r w:rsidR="005912D2" w:rsidRPr="005B7690">
        <w:rPr>
          <w:rFonts w:ascii="Times New Roman" w:hAnsi="Times New Roman" w:cs="Times New Roman"/>
          <w:sz w:val="22"/>
          <w:szCs w:val="22"/>
        </w:rPr>
        <w:t>, определенной</w:t>
      </w:r>
      <w:r w:rsidR="005912D2" w:rsidRPr="00AA5432">
        <w:rPr>
          <w:rFonts w:ascii="Times New Roman" w:hAnsi="Times New Roman" w:cs="Times New Roman"/>
          <w:sz w:val="22"/>
          <w:szCs w:val="22"/>
        </w:rPr>
        <w:t xml:space="preserve"> в разделе 2, настоящий Договор считается расторгнутым в день, следующий за последним днем срока для оплаты </w:t>
      </w:r>
      <w:r w:rsidR="00BC195A" w:rsidRPr="00AA5432">
        <w:rPr>
          <w:rFonts w:ascii="Times New Roman" w:hAnsi="Times New Roman" w:cs="Times New Roman"/>
          <w:sz w:val="22"/>
          <w:szCs w:val="22"/>
        </w:rPr>
        <w:t>цены и</w:t>
      </w:r>
      <w:r w:rsidR="005912D2" w:rsidRPr="00AA5432">
        <w:rPr>
          <w:rFonts w:ascii="Times New Roman" w:hAnsi="Times New Roman" w:cs="Times New Roman"/>
          <w:sz w:val="22"/>
          <w:szCs w:val="22"/>
        </w:rPr>
        <w:t>мущества, предусмотренного п. 2.2. настоящего договора.</w:t>
      </w:r>
    </w:p>
    <w:p w:rsidR="00337122" w:rsidRPr="00AA5432" w:rsidRDefault="00337122">
      <w:pPr>
        <w:rPr>
          <w:rFonts w:ascii="Times New Roman" w:hAnsi="Times New Roman" w:cs="Times New Roman"/>
          <w:sz w:val="22"/>
          <w:szCs w:val="22"/>
        </w:rPr>
      </w:pPr>
    </w:p>
    <w:p w:rsidR="00337122" w:rsidRPr="00AA5432" w:rsidRDefault="005B7690" w:rsidP="00995C92">
      <w:pPr>
        <w:pStyle w:val="af5"/>
        <w:jc w:val="center"/>
        <w:rPr>
          <w:rFonts w:ascii="Times New Roman" w:hAnsi="Times New Roman" w:cs="Times New Roman"/>
          <w:sz w:val="22"/>
          <w:szCs w:val="22"/>
        </w:rPr>
      </w:pPr>
      <w:bookmarkStart w:id="5" w:name="sub_600"/>
      <w:r>
        <w:rPr>
          <w:rFonts w:ascii="Times New Roman" w:hAnsi="Times New Roman" w:cs="Times New Roman"/>
          <w:b/>
          <w:bCs/>
          <w:sz w:val="22"/>
          <w:szCs w:val="22"/>
        </w:rPr>
        <w:t>6</w:t>
      </w:r>
      <w:r w:rsidR="00337122" w:rsidRPr="00AA5432">
        <w:rPr>
          <w:rFonts w:ascii="Times New Roman" w:hAnsi="Times New Roman" w:cs="Times New Roman"/>
          <w:b/>
          <w:bCs/>
          <w:sz w:val="22"/>
          <w:szCs w:val="22"/>
        </w:rPr>
        <w:t>. Заключительные положения</w:t>
      </w:r>
    </w:p>
    <w:bookmarkEnd w:id="5"/>
    <w:p w:rsidR="00471BB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337122" w:rsidRPr="00AA5432">
        <w:rPr>
          <w:rFonts w:ascii="Times New Roman" w:hAnsi="Times New Roman" w:cs="Times New Roman"/>
          <w:sz w:val="22"/>
          <w:szCs w:val="22"/>
        </w:rPr>
        <w:t>.</w:t>
      </w:r>
      <w:r w:rsidR="00471BB2" w:rsidRPr="00AA5432">
        <w:rPr>
          <w:rFonts w:ascii="Times New Roman" w:hAnsi="Times New Roman" w:cs="Times New Roman"/>
          <w:sz w:val="22"/>
          <w:szCs w:val="22"/>
        </w:rPr>
        <w:t>1</w:t>
      </w:r>
      <w:r w:rsidR="00337122" w:rsidRPr="00AA5432">
        <w:rPr>
          <w:rFonts w:ascii="Times New Roman" w:hAnsi="Times New Roman" w:cs="Times New Roman"/>
          <w:sz w:val="22"/>
          <w:szCs w:val="22"/>
        </w:rPr>
        <w:t>.</w:t>
      </w:r>
      <w:r w:rsidR="00471BB2" w:rsidRPr="00AA5432">
        <w:rPr>
          <w:rFonts w:ascii="Times New Roman" w:hAnsi="Times New Roman" w:cs="Times New Roman"/>
          <w:sz w:val="22"/>
          <w:szCs w:val="22"/>
        </w:rPr>
        <w:t xml:space="preserve"> Настоящий договор заключается сторонами при свободном волеизъявлении, никто из них не находится под влиянием обмана, насилия, угрозы, или стечения тяжелых обстоятельств. Каждая из сторон подтверждает, что содержание договора соответствует ее действительным намерениям. Сторонам ясны значение и смысл сделки, а также правовые последствия ее расторжения.</w:t>
      </w:r>
    </w:p>
    <w:p w:rsidR="00AE789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471BB2" w:rsidRPr="00AA5432">
        <w:rPr>
          <w:rFonts w:ascii="Times New Roman" w:hAnsi="Times New Roman" w:cs="Times New Roman"/>
          <w:sz w:val="22"/>
          <w:szCs w:val="22"/>
        </w:rPr>
        <w:t>.2. Продавец и Покупатель заявили, что совершаемая ими сделка не выходит за пределы их правоспособности и не противоречит целям их деятельности, предусмотренным в учредительных документах, действия представителей соответствуют объему их полномочий.</w:t>
      </w:r>
      <w:r w:rsidR="007F2F27" w:rsidRPr="00AA5432">
        <w:rPr>
          <w:rFonts w:ascii="Times New Roman" w:hAnsi="Times New Roman" w:cs="Times New Roman"/>
          <w:sz w:val="22"/>
          <w:szCs w:val="22"/>
        </w:rPr>
        <w:t xml:space="preserve"> Представители Продавца и Покупателя заявили, что они не признаны недееспособными и не ограничены судом в своей дееспособности.</w:t>
      </w:r>
    </w:p>
    <w:p w:rsidR="00471BB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AE7892" w:rsidRPr="00AA5432">
        <w:rPr>
          <w:rFonts w:ascii="Times New Roman" w:hAnsi="Times New Roman" w:cs="Times New Roman"/>
          <w:sz w:val="22"/>
          <w:szCs w:val="22"/>
        </w:rPr>
        <w:t xml:space="preserve">.3. Настоящий договор </w:t>
      </w:r>
      <w:r w:rsidR="0033133C">
        <w:rPr>
          <w:rFonts w:ascii="Times New Roman" w:hAnsi="Times New Roman" w:cs="Times New Roman"/>
          <w:sz w:val="22"/>
          <w:szCs w:val="22"/>
        </w:rPr>
        <w:t xml:space="preserve">считается исполненным после подписания </w:t>
      </w:r>
      <w:r w:rsidR="00AE7892" w:rsidRPr="00AA5432">
        <w:rPr>
          <w:rFonts w:ascii="Times New Roman" w:hAnsi="Times New Roman" w:cs="Times New Roman"/>
          <w:sz w:val="22"/>
          <w:szCs w:val="22"/>
        </w:rPr>
        <w:t>акт</w:t>
      </w:r>
      <w:r w:rsidR="0033133C">
        <w:rPr>
          <w:rFonts w:ascii="Times New Roman" w:hAnsi="Times New Roman" w:cs="Times New Roman"/>
          <w:sz w:val="22"/>
          <w:szCs w:val="22"/>
        </w:rPr>
        <w:t>а</w:t>
      </w:r>
      <w:r w:rsidR="00AE7892" w:rsidRPr="00AA5432">
        <w:rPr>
          <w:rFonts w:ascii="Times New Roman" w:hAnsi="Times New Roman" w:cs="Times New Roman"/>
          <w:sz w:val="22"/>
          <w:szCs w:val="22"/>
        </w:rPr>
        <w:t xml:space="preserve"> приема-передачи.</w:t>
      </w:r>
    </w:p>
    <w:p w:rsidR="0033712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7F2F27" w:rsidRPr="00AA5432">
        <w:rPr>
          <w:rFonts w:ascii="Times New Roman" w:hAnsi="Times New Roman" w:cs="Times New Roman"/>
          <w:sz w:val="22"/>
          <w:szCs w:val="22"/>
        </w:rPr>
        <w:t>.</w:t>
      </w:r>
      <w:r w:rsidR="00AE7892" w:rsidRPr="00AA5432">
        <w:rPr>
          <w:rFonts w:ascii="Times New Roman" w:hAnsi="Times New Roman" w:cs="Times New Roman"/>
          <w:sz w:val="22"/>
          <w:szCs w:val="22"/>
        </w:rPr>
        <w:t>4</w:t>
      </w:r>
      <w:r w:rsidR="007F2F27"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Во всем остальном, что не предусмотрено настоящим Договором,</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подлежит применению гражданское законодательство Российской Федерации.</w:t>
      </w:r>
    </w:p>
    <w:p w:rsid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337122" w:rsidRPr="00AA5432">
        <w:rPr>
          <w:rFonts w:ascii="Times New Roman" w:hAnsi="Times New Roman" w:cs="Times New Roman"/>
          <w:sz w:val="22"/>
          <w:szCs w:val="22"/>
        </w:rPr>
        <w:t>.</w:t>
      </w:r>
      <w:r w:rsidR="00AE7892" w:rsidRPr="00AA5432">
        <w:rPr>
          <w:rFonts w:ascii="Times New Roman" w:hAnsi="Times New Roman" w:cs="Times New Roman"/>
          <w:sz w:val="22"/>
          <w:szCs w:val="22"/>
        </w:rPr>
        <w:t>5</w:t>
      </w:r>
      <w:r w:rsidR="00337122" w:rsidRPr="00AA5432">
        <w:rPr>
          <w:rFonts w:ascii="Times New Roman" w:hAnsi="Times New Roman" w:cs="Times New Roman"/>
          <w:sz w:val="22"/>
          <w:szCs w:val="22"/>
        </w:rPr>
        <w:t>. Все изменения и дополнения к настоящему Договору будут</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считаться действительными, если они выполнены и оформлены в соответствии</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 xml:space="preserve">с </w:t>
      </w:r>
      <w:r w:rsidR="00DE132A" w:rsidRPr="00AA5432">
        <w:rPr>
          <w:rFonts w:ascii="Times New Roman" w:hAnsi="Times New Roman" w:cs="Times New Roman"/>
          <w:sz w:val="22"/>
          <w:szCs w:val="22"/>
        </w:rPr>
        <w:t>действующим законодательством</w:t>
      </w:r>
      <w:r w:rsidR="00337122" w:rsidRPr="00AA5432">
        <w:rPr>
          <w:rFonts w:ascii="Times New Roman" w:hAnsi="Times New Roman" w:cs="Times New Roman"/>
          <w:sz w:val="22"/>
          <w:szCs w:val="22"/>
        </w:rPr>
        <w:t xml:space="preserve"> РФ.</w:t>
      </w:r>
    </w:p>
    <w:p w:rsidR="0033712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lastRenderedPageBreak/>
        <w:t>6</w:t>
      </w:r>
      <w:r w:rsidR="00337122" w:rsidRPr="00AA5432">
        <w:rPr>
          <w:rFonts w:ascii="Times New Roman" w:hAnsi="Times New Roman" w:cs="Times New Roman"/>
          <w:sz w:val="22"/>
          <w:szCs w:val="22"/>
        </w:rPr>
        <w:t>.</w:t>
      </w:r>
      <w:r w:rsidR="00AE7892" w:rsidRPr="00AA5432">
        <w:rPr>
          <w:rFonts w:ascii="Times New Roman" w:hAnsi="Times New Roman" w:cs="Times New Roman"/>
          <w:sz w:val="22"/>
          <w:szCs w:val="22"/>
        </w:rPr>
        <w:t>6</w:t>
      </w:r>
      <w:r w:rsidR="00337122" w:rsidRPr="00AA5432">
        <w:rPr>
          <w:rFonts w:ascii="Times New Roman" w:hAnsi="Times New Roman" w:cs="Times New Roman"/>
          <w:sz w:val="22"/>
          <w:szCs w:val="22"/>
        </w:rPr>
        <w:t>. Настоящий Договор подписан в трех экземплярах - по одному</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экземпляру для каждой из Сторон и регистрирующему органу, и все</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экземпляры имеют одинаковую юридическую силу.</w:t>
      </w:r>
    </w:p>
    <w:p w:rsidR="00337122" w:rsidRPr="00AA5432" w:rsidRDefault="00337122">
      <w:pPr>
        <w:rPr>
          <w:rFonts w:ascii="Times New Roman" w:hAnsi="Times New Roman" w:cs="Times New Roman"/>
          <w:sz w:val="22"/>
          <w:szCs w:val="22"/>
        </w:rPr>
      </w:pPr>
    </w:p>
    <w:p w:rsidR="00337122" w:rsidRPr="00AA5432" w:rsidRDefault="0033133C" w:rsidP="005912D2">
      <w:pPr>
        <w:pStyle w:val="af5"/>
        <w:jc w:val="center"/>
        <w:rPr>
          <w:rFonts w:ascii="Times New Roman" w:hAnsi="Times New Roman" w:cs="Times New Roman"/>
          <w:sz w:val="22"/>
          <w:szCs w:val="22"/>
        </w:rPr>
      </w:pPr>
      <w:bookmarkStart w:id="6" w:name="sub_700"/>
      <w:r>
        <w:rPr>
          <w:rFonts w:ascii="Times New Roman" w:hAnsi="Times New Roman" w:cs="Times New Roman"/>
          <w:b/>
          <w:bCs/>
          <w:sz w:val="22"/>
          <w:szCs w:val="22"/>
        </w:rPr>
        <w:t>7</w:t>
      </w:r>
      <w:r w:rsidR="00337122" w:rsidRPr="00AA5432">
        <w:rPr>
          <w:rFonts w:ascii="Times New Roman" w:hAnsi="Times New Roman" w:cs="Times New Roman"/>
          <w:b/>
          <w:bCs/>
          <w:sz w:val="22"/>
          <w:szCs w:val="22"/>
        </w:rPr>
        <w:t>. Адреса и подписи Сторон</w:t>
      </w:r>
    </w:p>
    <w:bookmarkEnd w:id="6"/>
    <w:p w:rsidR="00337122" w:rsidRPr="00AA5432" w:rsidRDefault="00337122">
      <w:pPr>
        <w:rPr>
          <w:rFonts w:ascii="Times New Roman" w:hAnsi="Times New Roman" w:cs="Times New Roman"/>
          <w:sz w:val="22"/>
          <w:szCs w:val="22"/>
        </w:rPr>
      </w:pPr>
    </w:p>
    <w:tbl>
      <w:tblPr>
        <w:tblStyle w:val="aff3"/>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529"/>
      </w:tblGrid>
      <w:tr w:rsidR="00BE50AE" w:rsidRPr="00AA5432" w:rsidTr="00AA5432">
        <w:tc>
          <w:tcPr>
            <w:tcW w:w="4531" w:type="dxa"/>
          </w:tcPr>
          <w:p w:rsidR="00BE50AE" w:rsidRPr="00AA5432" w:rsidRDefault="00BE50AE" w:rsidP="00BE50AE">
            <w:pPr>
              <w:pStyle w:val="af5"/>
              <w:jc w:val="center"/>
              <w:rPr>
                <w:rFonts w:ascii="Times New Roman" w:hAnsi="Times New Roman" w:cs="Times New Roman"/>
                <w:b/>
                <w:sz w:val="22"/>
                <w:szCs w:val="22"/>
              </w:rPr>
            </w:pPr>
            <w:r w:rsidRPr="00AA5432">
              <w:rPr>
                <w:rFonts w:ascii="Times New Roman" w:hAnsi="Times New Roman" w:cs="Times New Roman"/>
                <w:b/>
                <w:sz w:val="22"/>
                <w:szCs w:val="22"/>
              </w:rPr>
              <w:t>ПРОДАВЕЦ:</w:t>
            </w:r>
          </w:p>
          <w:p w:rsidR="001467ED" w:rsidRPr="001467ED" w:rsidRDefault="001467ED" w:rsidP="001467ED">
            <w:pPr>
              <w:pStyle w:val="ConsNonformat"/>
              <w:widowControl/>
              <w:tabs>
                <w:tab w:val="left" w:pos="5745"/>
              </w:tabs>
              <w:snapToGrid w:val="0"/>
              <w:rPr>
                <w:rFonts w:ascii="Times New Roman" w:hAnsi="Times New Roman" w:cs="Times New Roman"/>
                <w:sz w:val="22"/>
                <w:szCs w:val="22"/>
              </w:rPr>
            </w:pPr>
            <w:r w:rsidRPr="001467ED">
              <w:rPr>
                <w:rFonts w:ascii="Times New Roman" w:hAnsi="Times New Roman" w:cs="Times New Roman"/>
                <w:sz w:val="22"/>
                <w:szCs w:val="22"/>
              </w:rPr>
              <w:t>Финансовый управляющий наследственной массы Губарева Виктора Владимировича</w:t>
            </w:r>
          </w:p>
          <w:p w:rsidR="001467ED" w:rsidRPr="001467ED" w:rsidRDefault="001467ED" w:rsidP="001467ED">
            <w:pPr>
              <w:pStyle w:val="ConsNonformat"/>
              <w:widowControl/>
              <w:tabs>
                <w:tab w:val="left" w:pos="5745"/>
              </w:tabs>
              <w:snapToGrid w:val="0"/>
              <w:rPr>
                <w:rFonts w:ascii="Times New Roman" w:hAnsi="Times New Roman" w:cs="Times New Roman"/>
                <w:sz w:val="22"/>
                <w:szCs w:val="22"/>
              </w:rPr>
            </w:pPr>
            <w:r w:rsidRPr="001467ED">
              <w:rPr>
                <w:rFonts w:ascii="Times New Roman" w:hAnsi="Times New Roman" w:cs="Times New Roman"/>
                <w:sz w:val="22"/>
                <w:szCs w:val="22"/>
              </w:rPr>
              <w:t xml:space="preserve">– Верхотуров Владимир Викторович                 </w:t>
            </w:r>
          </w:p>
          <w:p w:rsidR="001467ED" w:rsidRPr="001467ED" w:rsidRDefault="001467ED" w:rsidP="001467ED">
            <w:pPr>
              <w:pStyle w:val="ConsNonformat"/>
              <w:widowControl/>
              <w:tabs>
                <w:tab w:val="left" w:pos="5745"/>
              </w:tabs>
              <w:snapToGrid w:val="0"/>
              <w:rPr>
                <w:rFonts w:ascii="Times New Roman" w:hAnsi="Times New Roman" w:cs="Times New Roman"/>
                <w:sz w:val="22"/>
                <w:szCs w:val="22"/>
              </w:rPr>
            </w:pPr>
            <w:r w:rsidRPr="001467ED">
              <w:rPr>
                <w:rFonts w:ascii="Times New Roman" w:hAnsi="Times New Roman" w:cs="Times New Roman"/>
                <w:sz w:val="22"/>
                <w:szCs w:val="22"/>
              </w:rPr>
              <w:t>тел. +7(913)-589-0713,</w:t>
            </w:r>
          </w:p>
          <w:p w:rsidR="00534396" w:rsidRPr="00361743" w:rsidRDefault="001467ED" w:rsidP="001467ED">
            <w:pPr>
              <w:pStyle w:val="ConsNonformat"/>
              <w:widowControl/>
              <w:tabs>
                <w:tab w:val="left" w:pos="5745"/>
              </w:tabs>
              <w:snapToGrid w:val="0"/>
              <w:jc w:val="both"/>
              <w:rPr>
                <w:rFonts w:ascii="Times New Roman" w:hAnsi="Times New Roman" w:cs="Times New Roman"/>
                <w:sz w:val="22"/>
                <w:szCs w:val="22"/>
              </w:rPr>
            </w:pPr>
            <w:r w:rsidRPr="001467ED">
              <w:rPr>
                <w:rFonts w:ascii="Times New Roman" w:hAnsi="Times New Roman" w:cs="Times New Roman"/>
                <w:sz w:val="22"/>
                <w:szCs w:val="22"/>
                <w:lang w:val="en-US"/>
              </w:rPr>
              <w:t>E</w:t>
            </w:r>
            <w:r w:rsidRPr="00361743">
              <w:rPr>
                <w:rFonts w:ascii="Times New Roman" w:hAnsi="Times New Roman" w:cs="Times New Roman"/>
                <w:sz w:val="22"/>
                <w:szCs w:val="22"/>
              </w:rPr>
              <w:t>-</w:t>
            </w:r>
            <w:r w:rsidRPr="001467ED">
              <w:rPr>
                <w:rFonts w:ascii="Times New Roman" w:hAnsi="Times New Roman" w:cs="Times New Roman"/>
                <w:sz w:val="22"/>
                <w:szCs w:val="22"/>
                <w:lang w:val="en-US"/>
              </w:rPr>
              <w:t>mail</w:t>
            </w:r>
            <w:r w:rsidRPr="00361743">
              <w:rPr>
                <w:rFonts w:ascii="Times New Roman" w:hAnsi="Times New Roman" w:cs="Times New Roman"/>
                <w:sz w:val="22"/>
                <w:szCs w:val="22"/>
              </w:rPr>
              <w:t xml:space="preserve">: </w:t>
            </w:r>
            <w:r w:rsidRPr="001467ED">
              <w:rPr>
                <w:rFonts w:ascii="Times New Roman" w:hAnsi="Times New Roman" w:cs="Times New Roman"/>
                <w:sz w:val="22"/>
                <w:szCs w:val="22"/>
                <w:lang w:val="en-US"/>
              </w:rPr>
              <w:t>verhoturov</w:t>
            </w:r>
            <w:r w:rsidRPr="00361743">
              <w:rPr>
                <w:rFonts w:ascii="Times New Roman" w:hAnsi="Times New Roman" w:cs="Times New Roman"/>
                <w:sz w:val="22"/>
                <w:szCs w:val="22"/>
              </w:rPr>
              <w:t>-</w:t>
            </w:r>
            <w:r w:rsidRPr="001467ED">
              <w:rPr>
                <w:rFonts w:ascii="Times New Roman" w:hAnsi="Times New Roman" w:cs="Times New Roman"/>
                <w:sz w:val="22"/>
                <w:szCs w:val="22"/>
                <w:lang w:val="en-US"/>
              </w:rPr>
              <w:t>arbitr</w:t>
            </w:r>
            <w:r w:rsidRPr="00361743">
              <w:rPr>
                <w:rFonts w:ascii="Times New Roman" w:hAnsi="Times New Roman" w:cs="Times New Roman"/>
                <w:sz w:val="22"/>
                <w:szCs w:val="22"/>
              </w:rPr>
              <w:t>@</w:t>
            </w:r>
            <w:r w:rsidRPr="001467ED">
              <w:rPr>
                <w:rFonts w:ascii="Times New Roman" w:hAnsi="Times New Roman" w:cs="Times New Roman"/>
                <w:sz w:val="22"/>
                <w:szCs w:val="22"/>
                <w:lang w:val="en-US"/>
              </w:rPr>
              <w:t>yandex</w:t>
            </w:r>
            <w:r w:rsidRPr="00361743">
              <w:rPr>
                <w:rFonts w:ascii="Times New Roman" w:hAnsi="Times New Roman" w:cs="Times New Roman"/>
                <w:sz w:val="22"/>
                <w:szCs w:val="22"/>
              </w:rPr>
              <w:t>.</w:t>
            </w:r>
            <w:r w:rsidRPr="001467ED">
              <w:rPr>
                <w:rFonts w:ascii="Times New Roman" w:hAnsi="Times New Roman" w:cs="Times New Roman"/>
                <w:sz w:val="22"/>
                <w:szCs w:val="22"/>
                <w:lang w:val="en-US"/>
              </w:rPr>
              <w:t>ru</w:t>
            </w:r>
          </w:p>
          <w:p w:rsidR="00146827" w:rsidRPr="00361743" w:rsidRDefault="00146827" w:rsidP="00146827">
            <w:pPr>
              <w:ind w:firstLine="0"/>
              <w:rPr>
                <w:rFonts w:ascii="Times New Roman" w:hAnsi="Times New Roman" w:cs="Times New Roman"/>
                <w:sz w:val="22"/>
                <w:szCs w:val="22"/>
              </w:rPr>
            </w:pPr>
          </w:p>
          <w:p w:rsidR="00BE50AE" w:rsidRDefault="00A6798A" w:rsidP="00146827">
            <w:pPr>
              <w:ind w:right="263" w:firstLine="0"/>
              <w:rPr>
                <w:rFonts w:ascii="Times New Roman" w:hAnsi="Times New Roman" w:cs="Times New Roman"/>
                <w:sz w:val="22"/>
                <w:szCs w:val="22"/>
              </w:rPr>
            </w:pPr>
            <w:r w:rsidRPr="00A6798A">
              <w:rPr>
                <w:rFonts w:ascii="Times New Roman" w:hAnsi="Times New Roman" w:cs="Times New Roman"/>
                <w:sz w:val="22"/>
                <w:szCs w:val="22"/>
              </w:rPr>
              <w:t>Верхотуров Владимир Викторович</w:t>
            </w:r>
            <w:r w:rsidR="001467ED" w:rsidRPr="001467ED">
              <w:rPr>
                <w:rFonts w:ascii="Times New Roman" w:hAnsi="Times New Roman" w:cs="Times New Roman"/>
                <w:sz w:val="22"/>
                <w:szCs w:val="22"/>
              </w:rPr>
              <w:t xml:space="preserve"> (ИНН </w:t>
            </w:r>
            <w:r w:rsidRPr="00A6798A">
              <w:rPr>
                <w:rFonts w:ascii="Times New Roman" w:hAnsi="Times New Roman" w:cs="Times New Roman"/>
                <w:sz w:val="22"/>
                <w:szCs w:val="22"/>
              </w:rPr>
              <w:t>240780153239</w:t>
            </w:r>
            <w:r w:rsidR="001467ED" w:rsidRPr="001467ED">
              <w:rPr>
                <w:rFonts w:ascii="Times New Roman" w:hAnsi="Times New Roman" w:cs="Times New Roman"/>
                <w:sz w:val="22"/>
                <w:szCs w:val="22"/>
              </w:rPr>
              <w:t>), счет получателя: 40817810</w:t>
            </w:r>
            <w:r>
              <w:rPr>
                <w:rFonts w:ascii="Times New Roman" w:hAnsi="Times New Roman" w:cs="Times New Roman"/>
                <w:sz w:val="22"/>
                <w:szCs w:val="22"/>
              </w:rPr>
              <w:t>3</w:t>
            </w:r>
            <w:r w:rsidR="001467ED" w:rsidRPr="001467ED">
              <w:rPr>
                <w:rFonts w:ascii="Times New Roman" w:hAnsi="Times New Roman" w:cs="Times New Roman"/>
                <w:sz w:val="22"/>
                <w:szCs w:val="22"/>
              </w:rPr>
              <w:t>3100</w:t>
            </w:r>
            <w:r>
              <w:rPr>
                <w:rFonts w:ascii="Times New Roman" w:hAnsi="Times New Roman" w:cs="Times New Roman"/>
                <w:sz w:val="22"/>
                <w:szCs w:val="22"/>
              </w:rPr>
              <w:t>6838448</w:t>
            </w:r>
            <w:bookmarkStart w:id="7" w:name="_GoBack"/>
            <w:bookmarkEnd w:id="7"/>
            <w:r w:rsidR="001467ED" w:rsidRPr="001467ED">
              <w:rPr>
                <w:rFonts w:ascii="Times New Roman" w:hAnsi="Times New Roman" w:cs="Times New Roman"/>
                <w:sz w:val="22"/>
                <w:szCs w:val="22"/>
              </w:rPr>
              <w:t>, в ПАО СБЕРБАНК № 8646 Красноярское отделение, БИК 040407627</w:t>
            </w:r>
          </w:p>
          <w:p w:rsidR="00AA5432" w:rsidRPr="00AA5432" w:rsidRDefault="00AA5432" w:rsidP="00146827">
            <w:pPr>
              <w:ind w:right="263" w:firstLine="0"/>
              <w:rPr>
                <w:rFonts w:ascii="Times New Roman" w:hAnsi="Times New Roman" w:cs="Times New Roman"/>
                <w:sz w:val="22"/>
                <w:szCs w:val="22"/>
              </w:rPr>
            </w:pPr>
          </w:p>
        </w:tc>
        <w:tc>
          <w:tcPr>
            <w:tcW w:w="5529" w:type="dxa"/>
          </w:tcPr>
          <w:p w:rsidR="00BE50AE" w:rsidRPr="00AA5432" w:rsidRDefault="002348C0" w:rsidP="00073A84">
            <w:pPr>
              <w:pStyle w:val="af5"/>
              <w:ind w:left="1026"/>
              <w:jc w:val="center"/>
              <w:rPr>
                <w:rFonts w:ascii="Times New Roman" w:hAnsi="Times New Roman" w:cs="Times New Roman"/>
                <w:b/>
                <w:sz w:val="22"/>
                <w:szCs w:val="22"/>
              </w:rPr>
            </w:pPr>
            <w:r w:rsidRPr="00AA5432">
              <w:rPr>
                <w:rFonts w:ascii="Times New Roman" w:hAnsi="Times New Roman" w:cs="Times New Roman"/>
                <w:b/>
                <w:sz w:val="22"/>
                <w:szCs w:val="22"/>
              </w:rPr>
              <w:t>Покупатель</w:t>
            </w:r>
            <w:r w:rsidR="00BE50AE" w:rsidRPr="00AA5432">
              <w:rPr>
                <w:rFonts w:ascii="Times New Roman" w:hAnsi="Times New Roman" w:cs="Times New Roman"/>
                <w:b/>
                <w:sz w:val="22"/>
                <w:szCs w:val="22"/>
              </w:rPr>
              <w:t>:</w:t>
            </w:r>
          </w:p>
          <w:p w:rsidR="00AA5432" w:rsidRDefault="00AA5432" w:rsidP="00073A84">
            <w:pPr>
              <w:pStyle w:val="aff4"/>
              <w:ind w:left="1026"/>
              <w:rPr>
                <w:bCs w:val="0"/>
                <w:color w:val="auto"/>
                <w:sz w:val="22"/>
                <w:szCs w:val="22"/>
              </w:rPr>
            </w:pPr>
          </w:p>
          <w:p w:rsidR="00073A84" w:rsidRPr="00AA5432" w:rsidRDefault="00073A84" w:rsidP="00073A84">
            <w:pPr>
              <w:pStyle w:val="aff4"/>
              <w:ind w:left="1026"/>
              <w:rPr>
                <w:bCs w:val="0"/>
                <w:color w:val="auto"/>
                <w:sz w:val="22"/>
                <w:szCs w:val="22"/>
              </w:rPr>
            </w:pPr>
          </w:p>
          <w:p w:rsidR="002348C0" w:rsidRPr="00AA5432" w:rsidRDefault="002348C0" w:rsidP="00AA5432">
            <w:pPr>
              <w:pStyle w:val="aff4"/>
              <w:ind w:left="1026"/>
              <w:jc w:val="both"/>
              <w:rPr>
                <w:b w:val="0"/>
                <w:sz w:val="22"/>
                <w:szCs w:val="22"/>
              </w:rPr>
            </w:pPr>
          </w:p>
        </w:tc>
      </w:tr>
      <w:tr w:rsidR="00146827" w:rsidRPr="00AA5432" w:rsidTr="00AA5432">
        <w:tc>
          <w:tcPr>
            <w:tcW w:w="4531" w:type="dxa"/>
          </w:tcPr>
          <w:p w:rsidR="00146827" w:rsidRPr="00AA5432" w:rsidRDefault="001467ED" w:rsidP="00146827">
            <w:pPr>
              <w:pStyle w:val="ConsNonformat"/>
              <w:widowControl/>
              <w:tabs>
                <w:tab w:val="left" w:pos="5745"/>
              </w:tabs>
              <w:snapToGrid w:val="0"/>
              <w:jc w:val="both"/>
              <w:rPr>
                <w:rFonts w:ascii="Times New Roman" w:hAnsi="Times New Roman" w:cs="Times New Roman"/>
                <w:b/>
                <w:sz w:val="22"/>
                <w:szCs w:val="22"/>
              </w:rPr>
            </w:pPr>
            <w:r w:rsidRPr="001467ED">
              <w:rPr>
                <w:rFonts w:ascii="Times New Roman" w:hAnsi="Times New Roman" w:cs="Times New Roman"/>
                <w:b/>
                <w:sz w:val="22"/>
                <w:szCs w:val="22"/>
              </w:rPr>
              <w:t>Финансовый</w:t>
            </w:r>
            <w:r w:rsidR="00146827" w:rsidRPr="00AA5432">
              <w:rPr>
                <w:rFonts w:ascii="Times New Roman" w:hAnsi="Times New Roman" w:cs="Times New Roman"/>
                <w:b/>
                <w:sz w:val="22"/>
                <w:szCs w:val="22"/>
              </w:rPr>
              <w:t xml:space="preserve"> управляющий</w:t>
            </w:r>
            <w:r w:rsidR="00AA5432">
              <w:rPr>
                <w:rFonts w:ascii="Times New Roman" w:hAnsi="Times New Roman" w:cs="Times New Roman"/>
                <w:b/>
                <w:sz w:val="22"/>
                <w:szCs w:val="22"/>
              </w:rPr>
              <w:t>:</w:t>
            </w:r>
          </w:p>
          <w:p w:rsidR="00146827" w:rsidRPr="00AA5432" w:rsidRDefault="00146827" w:rsidP="00146827">
            <w:pPr>
              <w:pStyle w:val="ConsNonformat"/>
              <w:widowControl/>
              <w:tabs>
                <w:tab w:val="left" w:pos="5745"/>
              </w:tabs>
              <w:snapToGrid w:val="0"/>
              <w:jc w:val="both"/>
              <w:rPr>
                <w:rFonts w:ascii="Times New Roman" w:hAnsi="Times New Roman" w:cs="Times New Roman"/>
                <w:b/>
                <w:sz w:val="22"/>
                <w:szCs w:val="22"/>
              </w:rPr>
            </w:pPr>
          </w:p>
          <w:p w:rsidR="00146827" w:rsidRPr="00AA5432" w:rsidRDefault="00146827" w:rsidP="00146827">
            <w:pPr>
              <w:pStyle w:val="ConsNonformat"/>
              <w:widowControl/>
              <w:tabs>
                <w:tab w:val="left" w:pos="5745"/>
              </w:tabs>
              <w:snapToGrid w:val="0"/>
              <w:jc w:val="both"/>
              <w:rPr>
                <w:rFonts w:ascii="Times New Roman" w:hAnsi="Times New Roman" w:cs="Times New Roman"/>
                <w:sz w:val="22"/>
                <w:szCs w:val="22"/>
              </w:rPr>
            </w:pPr>
          </w:p>
          <w:p w:rsidR="00146827" w:rsidRPr="00AA5432" w:rsidRDefault="00146827" w:rsidP="00146827">
            <w:pPr>
              <w:pStyle w:val="af5"/>
              <w:rPr>
                <w:rFonts w:ascii="Times New Roman" w:hAnsi="Times New Roman" w:cs="Times New Roman"/>
                <w:b/>
                <w:sz w:val="22"/>
                <w:szCs w:val="22"/>
              </w:rPr>
            </w:pPr>
            <w:r w:rsidRPr="00AA5432">
              <w:rPr>
                <w:rFonts w:ascii="Times New Roman" w:hAnsi="Times New Roman" w:cs="Times New Roman"/>
                <w:sz w:val="22"/>
                <w:szCs w:val="22"/>
              </w:rPr>
              <w:t>_________________/В. В. Верхотуров/</w:t>
            </w:r>
          </w:p>
        </w:tc>
        <w:tc>
          <w:tcPr>
            <w:tcW w:w="5529" w:type="dxa"/>
          </w:tcPr>
          <w:p w:rsidR="00146827" w:rsidRPr="00AA5432" w:rsidRDefault="00AA5432" w:rsidP="00073A84">
            <w:pPr>
              <w:pStyle w:val="ConsNonformat"/>
              <w:widowControl/>
              <w:tabs>
                <w:tab w:val="left" w:pos="5745"/>
              </w:tabs>
              <w:snapToGrid w:val="0"/>
              <w:ind w:left="1026"/>
              <w:jc w:val="both"/>
              <w:rPr>
                <w:rFonts w:ascii="Times New Roman" w:hAnsi="Times New Roman" w:cs="Times New Roman"/>
                <w:b/>
                <w:sz w:val="22"/>
                <w:szCs w:val="22"/>
              </w:rPr>
            </w:pPr>
            <w:r w:rsidRPr="00AA5432">
              <w:rPr>
                <w:rFonts w:ascii="Times New Roman" w:hAnsi="Times New Roman" w:cs="Times New Roman"/>
                <w:b/>
                <w:sz w:val="22"/>
                <w:szCs w:val="22"/>
              </w:rPr>
              <w:t>Покупатель:</w:t>
            </w:r>
          </w:p>
          <w:p w:rsidR="00146827" w:rsidRPr="00AA5432" w:rsidRDefault="00146827" w:rsidP="00073A84">
            <w:pPr>
              <w:pStyle w:val="ConsNonformat"/>
              <w:widowControl/>
              <w:tabs>
                <w:tab w:val="left" w:pos="5745"/>
              </w:tabs>
              <w:snapToGrid w:val="0"/>
              <w:ind w:left="1026"/>
              <w:jc w:val="both"/>
              <w:rPr>
                <w:rFonts w:ascii="Times New Roman" w:hAnsi="Times New Roman" w:cs="Times New Roman"/>
                <w:b/>
                <w:sz w:val="22"/>
                <w:szCs w:val="22"/>
              </w:rPr>
            </w:pPr>
          </w:p>
          <w:p w:rsidR="00146827" w:rsidRPr="00AA5432" w:rsidRDefault="00146827" w:rsidP="00073A84">
            <w:pPr>
              <w:pStyle w:val="ConsNonformat"/>
              <w:widowControl/>
              <w:tabs>
                <w:tab w:val="left" w:pos="5745"/>
              </w:tabs>
              <w:snapToGrid w:val="0"/>
              <w:ind w:left="1026"/>
              <w:jc w:val="both"/>
              <w:rPr>
                <w:rFonts w:ascii="Times New Roman" w:hAnsi="Times New Roman" w:cs="Times New Roman"/>
                <w:sz w:val="22"/>
                <w:szCs w:val="22"/>
              </w:rPr>
            </w:pPr>
          </w:p>
          <w:p w:rsidR="00146827" w:rsidRPr="0033133C" w:rsidRDefault="00146827" w:rsidP="0033133C">
            <w:pPr>
              <w:pStyle w:val="af5"/>
              <w:ind w:left="1026"/>
              <w:jc w:val="right"/>
              <w:rPr>
                <w:rFonts w:ascii="Times New Roman" w:hAnsi="Times New Roman" w:cs="Times New Roman"/>
                <w:b/>
                <w:sz w:val="22"/>
                <w:szCs w:val="22"/>
                <w:u w:val="single"/>
              </w:rPr>
            </w:pPr>
            <w:r w:rsidRPr="0033133C">
              <w:rPr>
                <w:rFonts w:ascii="Times New Roman" w:hAnsi="Times New Roman" w:cs="Times New Roman"/>
                <w:sz w:val="22"/>
                <w:szCs w:val="22"/>
                <w:u w:val="single"/>
              </w:rPr>
              <w:t>_________________/</w:t>
            </w:r>
            <w:r w:rsidR="00AA5432" w:rsidRPr="0033133C">
              <w:rPr>
                <w:u w:val="single"/>
              </w:rPr>
              <w:t xml:space="preserve"> </w:t>
            </w:r>
            <w:r w:rsidR="0033133C" w:rsidRPr="0033133C">
              <w:rPr>
                <w:rFonts w:ascii="Times New Roman" w:hAnsi="Times New Roman" w:cs="Times New Roman"/>
                <w:sz w:val="22"/>
                <w:szCs w:val="22"/>
                <w:u w:val="single"/>
              </w:rPr>
              <w:t>___________________</w:t>
            </w:r>
            <w:r w:rsidRPr="0033133C">
              <w:rPr>
                <w:rFonts w:ascii="Times New Roman" w:hAnsi="Times New Roman" w:cs="Times New Roman"/>
                <w:sz w:val="22"/>
                <w:szCs w:val="22"/>
                <w:u w:val="single"/>
              </w:rPr>
              <w:t>/</w:t>
            </w:r>
          </w:p>
        </w:tc>
      </w:tr>
    </w:tbl>
    <w:p w:rsidR="00801778" w:rsidRPr="00AA5432" w:rsidRDefault="00801778">
      <w:pPr>
        <w:pStyle w:val="af5"/>
        <w:rPr>
          <w:rFonts w:ascii="Times New Roman" w:hAnsi="Times New Roman" w:cs="Times New Roman"/>
          <w:b/>
          <w:sz w:val="22"/>
          <w:szCs w:val="22"/>
        </w:rPr>
        <w:sectPr w:rsidR="00801778" w:rsidRPr="00AA5432" w:rsidSect="00C91EB9">
          <w:pgSz w:w="11904" w:h="16836"/>
          <w:pgMar w:top="993" w:right="705" w:bottom="851" w:left="1134" w:header="720" w:footer="720" w:gutter="0"/>
          <w:cols w:space="720"/>
          <w:noEndnote/>
        </w:sectPr>
      </w:pPr>
    </w:p>
    <w:p w:rsidR="00877A2C" w:rsidRPr="00AA5432" w:rsidRDefault="00337122" w:rsidP="00AE7892">
      <w:pPr>
        <w:pStyle w:val="af5"/>
        <w:rPr>
          <w:rFonts w:ascii="Times New Roman" w:hAnsi="Times New Roman" w:cs="Times New Roman"/>
          <w:sz w:val="22"/>
          <w:szCs w:val="22"/>
        </w:rPr>
      </w:pPr>
      <w:r w:rsidRPr="00AA5432">
        <w:rPr>
          <w:rFonts w:ascii="Times New Roman" w:hAnsi="Times New Roman" w:cs="Times New Roman"/>
          <w:b/>
          <w:sz w:val="22"/>
          <w:szCs w:val="22"/>
        </w:rPr>
        <w:t xml:space="preserve">          </w:t>
      </w:r>
      <w:r w:rsidR="005912D2" w:rsidRPr="00AA5432">
        <w:rPr>
          <w:rFonts w:ascii="Times New Roman" w:hAnsi="Times New Roman" w:cs="Times New Roman"/>
          <w:b/>
          <w:sz w:val="22"/>
          <w:szCs w:val="22"/>
        </w:rPr>
        <w:t xml:space="preserve">                               </w:t>
      </w:r>
      <w:r w:rsidRPr="00AA5432">
        <w:rPr>
          <w:rFonts w:ascii="Times New Roman" w:hAnsi="Times New Roman" w:cs="Times New Roman"/>
          <w:b/>
          <w:sz w:val="22"/>
          <w:szCs w:val="22"/>
        </w:rPr>
        <w:t xml:space="preserve">    </w:t>
      </w:r>
      <w:r w:rsidR="0073126C" w:rsidRPr="00AA5432">
        <w:rPr>
          <w:rFonts w:ascii="Times New Roman" w:hAnsi="Times New Roman" w:cs="Times New Roman"/>
          <w:b/>
          <w:sz w:val="22"/>
          <w:szCs w:val="22"/>
        </w:rPr>
        <w:t xml:space="preserve">     </w:t>
      </w:r>
    </w:p>
    <w:p w:rsidR="00BA58F7" w:rsidRPr="00AA5432" w:rsidRDefault="00BA58F7">
      <w:pPr>
        <w:rPr>
          <w:rFonts w:ascii="Times New Roman" w:hAnsi="Times New Roman" w:cs="Times New Roman"/>
          <w:sz w:val="22"/>
          <w:szCs w:val="22"/>
        </w:rPr>
        <w:sectPr w:rsidR="00BA58F7" w:rsidRPr="00AA5432" w:rsidSect="00BA58F7">
          <w:type w:val="continuous"/>
          <w:pgSz w:w="11904" w:h="16836"/>
          <w:pgMar w:top="851" w:right="850" w:bottom="1440" w:left="1134" w:header="720" w:footer="720" w:gutter="0"/>
          <w:cols w:num="2" w:space="720"/>
          <w:noEndnote/>
        </w:sectPr>
      </w:pPr>
    </w:p>
    <w:p w:rsidR="00877A2C" w:rsidRPr="00AA5432" w:rsidRDefault="00877A2C" w:rsidP="002348C0">
      <w:pPr>
        <w:ind w:firstLine="0"/>
        <w:rPr>
          <w:rFonts w:ascii="Times New Roman" w:hAnsi="Times New Roman" w:cs="Times New Roman"/>
          <w:sz w:val="22"/>
          <w:szCs w:val="22"/>
        </w:rPr>
      </w:pPr>
    </w:p>
    <w:sectPr w:rsidR="00877A2C" w:rsidRPr="00AA5432" w:rsidSect="007F2F27">
      <w:type w:val="continuous"/>
      <w:pgSz w:w="11904" w:h="16836"/>
      <w:pgMar w:top="851" w:right="850" w:bottom="1440" w:left="1134"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64" w:rsidRDefault="00376264">
      <w:r>
        <w:separator/>
      </w:r>
    </w:p>
  </w:endnote>
  <w:endnote w:type="continuationSeparator" w:id="0">
    <w:p w:rsidR="00376264" w:rsidRDefault="0037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64" w:rsidRDefault="00376264">
      <w:r>
        <w:separator/>
      </w:r>
    </w:p>
  </w:footnote>
  <w:footnote w:type="continuationSeparator" w:id="0">
    <w:p w:rsidR="00376264" w:rsidRDefault="00376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52BFB"/>
    <w:multiLevelType w:val="hybridMultilevel"/>
    <w:tmpl w:val="00B44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D8"/>
    <w:rsid w:val="00023362"/>
    <w:rsid w:val="0003699D"/>
    <w:rsid w:val="00073A84"/>
    <w:rsid w:val="00080ADE"/>
    <w:rsid w:val="00085109"/>
    <w:rsid w:val="000D2AD2"/>
    <w:rsid w:val="000D617E"/>
    <w:rsid w:val="000F71F0"/>
    <w:rsid w:val="001203E6"/>
    <w:rsid w:val="00126F4F"/>
    <w:rsid w:val="00145546"/>
    <w:rsid w:val="001467ED"/>
    <w:rsid w:val="00146827"/>
    <w:rsid w:val="00167E26"/>
    <w:rsid w:val="001708DB"/>
    <w:rsid w:val="001725C0"/>
    <w:rsid w:val="0017595F"/>
    <w:rsid w:val="0017774C"/>
    <w:rsid w:val="001B40D8"/>
    <w:rsid w:val="001C6B8A"/>
    <w:rsid w:val="001D25FE"/>
    <w:rsid w:val="001D2AB1"/>
    <w:rsid w:val="001F22C0"/>
    <w:rsid w:val="002144D2"/>
    <w:rsid w:val="00220267"/>
    <w:rsid w:val="002348C0"/>
    <w:rsid w:val="00260821"/>
    <w:rsid w:val="0029294F"/>
    <w:rsid w:val="002B2AF1"/>
    <w:rsid w:val="002B3487"/>
    <w:rsid w:val="002C0E2E"/>
    <w:rsid w:val="002C7609"/>
    <w:rsid w:val="002E5240"/>
    <w:rsid w:val="002F4584"/>
    <w:rsid w:val="00305DE8"/>
    <w:rsid w:val="0033133C"/>
    <w:rsid w:val="00336E88"/>
    <w:rsid w:val="00337122"/>
    <w:rsid w:val="00361743"/>
    <w:rsid w:val="003622B0"/>
    <w:rsid w:val="00370EEF"/>
    <w:rsid w:val="00374B20"/>
    <w:rsid w:val="00376264"/>
    <w:rsid w:val="003A1284"/>
    <w:rsid w:val="003A1DE1"/>
    <w:rsid w:val="003C55C4"/>
    <w:rsid w:val="003D2E6F"/>
    <w:rsid w:val="00415DDE"/>
    <w:rsid w:val="004517BF"/>
    <w:rsid w:val="00471BB2"/>
    <w:rsid w:val="004919C5"/>
    <w:rsid w:val="004935C2"/>
    <w:rsid w:val="004967FB"/>
    <w:rsid w:val="004E201D"/>
    <w:rsid w:val="00534396"/>
    <w:rsid w:val="005435B3"/>
    <w:rsid w:val="00551C25"/>
    <w:rsid w:val="00574542"/>
    <w:rsid w:val="005912D2"/>
    <w:rsid w:val="005A41A7"/>
    <w:rsid w:val="005B431B"/>
    <w:rsid w:val="005B7690"/>
    <w:rsid w:val="005C0227"/>
    <w:rsid w:val="005E4665"/>
    <w:rsid w:val="005E46C5"/>
    <w:rsid w:val="005E6110"/>
    <w:rsid w:val="005F3663"/>
    <w:rsid w:val="0066734E"/>
    <w:rsid w:val="00670C3C"/>
    <w:rsid w:val="00691E29"/>
    <w:rsid w:val="00695934"/>
    <w:rsid w:val="006A6F22"/>
    <w:rsid w:val="006F2540"/>
    <w:rsid w:val="0073126C"/>
    <w:rsid w:val="00767296"/>
    <w:rsid w:val="007769AC"/>
    <w:rsid w:val="007A21AC"/>
    <w:rsid w:val="007F2F27"/>
    <w:rsid w:val="00801778"/>
    <w:rsid w:val="00821680"/>
    <w:rsid w:val="008360A3"/>
    <w:rsid w:val="008375B7"/>
    <w:rsid w:val="00877A2C"/>
    <w:rsid w:val="00891DA9"/>
    <w:rsid w:val="0089299F"/>
    <w:rsid w:val="008B5D5E"/>
    <w:rsid w:val="008C0E64"/>
    <w:rsid w:val="008D6FA0"/>
    <w:rsid w:val="008F7131"/>
    <w:rsid w:val="0090140E"/>
    <w:rsid w:val="00932597"/>
    <w:rsid w:val="0093656E"/>
    <w:rsid w:val="0094033E"/>
    <w:rsid w:val="00946315"/>
    <w:rsid w:val="009564A1"/>
    <w:rsid w:val="00995C92"/>
    <w:rsid w:val="009B4A0E"/>
    <w:rsid w:val="009D1830"/>
    <w:rsid w:val="00A5548D"/>
    <w:rsid w:val="00A57BFE"/>
    <w:rsid w:val="00A6798A"/>
    <w:rsid w:val="00A87EEE"/>
    <w:rsid w:val="00AA5432"/>
    <w:rsid w:val="00AB0BE7"/>
    <w:rsid w:val="00AD6103"/>
    <w:rsid w:val="00AE7892"/>
    <w:rsid w:val="00B031C8"/>
    <w:rsid w:val="00B94A92"/>
    <w:rsid w:val="00BA58F7"/>
    <w:rsid w:val="00BB4E11"/>
    <w:rsid w:val="00BC195A"/>
    <w:rsid w:val="00BC3D3B"/>
    <w:rsid w:val="00BE50AE"/>
    <w:rsid w:val="00BF73B0"/>
    <w:rsid w:val="00C1732A"/>
    <w:rsid w:val="00C57AED"/>
    <w:rsid w:val="00C721F1"/>
    <w:rsid w:val="00C805DB"/>
    <w:rsid w:val="00C91EB9"/>
    <w:rsid w:val="00CC69C2"/>
    <w:rsid w:val="00CD1CA1"/>
    <w:rsid w:val="00CF7561"/>
    <w:rsid w:val="00D02DF0"/>
    <w:rsid w:val="00D271CD"/>
    <w:rsid w:val="00D54CB3"/>
    <w:rsid w:val="00DA4FBA"/>
    <w:rsid w:val="00DE132A"/>
    <w:rsid w:val="00E32E2D"/>
    <w:rsid w:val="00E365FC"/>
    <w:rsid w:val="00E609B6"/>
    <w:rsid w:val="00E9372C"/>
    <w:rsid w:val="00EA4085"/>
    <w:rsid w:val="00EB2D3D"/>
    <w:rsid w:val="00EC788F"/>
    <w:rsid w:val="00EC7D16"/>
    <w:rsid w:val="00ED593B"/>
    <w:rsid w:val="00F14E02"/>
    <w:rsid w:val="00F30504"/>
    <w:rsid w:val="00F74525"/>
    <w:rsid w:val="00FA6C23"/>
    <w:rsid w:val="00FE0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717B7"/>
  <w15:docId w15:val="{4AEC412E-8AD8-4DF6-B923-4506993B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5DB"/>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rsid w:val="00C805DB"/>
    <w:pPr>
      <w:spacing w:before="108" w:after="108"/>
      <w:ind w:firstLine="0"/>
      <w:jc w:val="center"/>
      <w:outlineLvl w:val="0"/>
    </w:pPr>
    <w:rPr>
      <w:b/>
      <w:bCs/>
      <w:color w:val="000080"/>
    </w:rPr>
  </w:style>
  <w:style w:type="paragraph" w:styleId="2">
    <w:name w:val="heading 2"/>
    <w:basedOn w:val="1"/>
    <w:next w:val="a"/>
    <w:link w:val="20"/>
    <w:uiPriority w:val="99"/>
    <w:qFormat/>
    <w:rsid w:val="00C805DB"/>
    <w:pPr>
      <w:outlineLvl w:val="1"/>
    </w:pPr>
  </w:style>
  <w:style w:type="paragraph" w:styleId="3">
    <w:name w:val="heading 3"/>
    <w:basedOn w:val="2"/>
    <w:next w:val="a"/>
    <w:link w:val="30"/>
    <w:uiPriority w:val="99"/>
    <w:qFormat/>
    <w:rsid w:val="00C805DB"/>
    <w:pPr>
      <w:outlineLvl w:val="2"/>
    </w:pPr>
  </w:style>
  <w:style w:type="paragraph" w:styleId="4">
    <w:name w:val="heading 4"/>
    <w:basedOn w:val="3"/>
    <w:next w:val="a"/>
    <w:link w:val="40"/>
    <w:uiPriority w:val="99"/>
    <w:qFormat/>
    <w:rsid w:val="00C805DB"/>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805DB"/>
    <w:rPr>
      <w:b/>
      <w:bCs/>
      <w:color w:val="000080"/>
      <w:sz w:val="20"/>
      <w:szCs w:val="20"/>
    </w:rPr>
  </w:style>
  <w:style w:type="character" w:customStyle="1" w:styleId="a4">
    <w:name w:val="Гипертекстовая ссылка"/>
    <w:basedOn w:val="a3"/>
    <w:uiPriority w:val="99"/>
    <w:rsid w:val="00C805DB"/>
    <w:rPr>
      <w:b/>
      <w:bCs/>
      <w:color w:val="008000"/>
      <w:sz w:val="20"/>
      <w:szCs w:val="20"/>
      <w:u w:val="single"/>
    </w:rPr>
  </w:style>
  <w:style w:type="paragraph" w:customStyle="1" w:styleId="a5">
    <w:name w:val="Основное меню"/>
    <w:basedOn w:val="a"/>
    <w:next w:val="a"/>
    <w:uiPriority w:val="99"/>
    <w:rsid w:val="00C805DB"/>
    <w:rPr>
      <w:rFonts w:ascii="Verdana" w:hAnsi="Verdana" w:cs="Verdana"/>
      <w:sz w:val="22"/>
      <w:szCs w:val="22"/>
    </w:rPr>
  </w:style>
  <w:style w:type="paragraph" w:customStyle="1" w:styleId="11">
    <w:name w:val="Заголовок1"/>
    <w:basedOn w:val="a5"/>
    <w:next w:val="a"/>
    <w:uiPriority w:val="99"/>
    <w:rsid w:val="00C805DB"/>
    <w:rPr>
      <w:b/>
      <w:bCs/>
      <w:color w:val="C0C0C0"/>
    </w:rPr>
  </w:style>
  <w:style w:type="character" w:customStyle="1" w:styleId="10">
    <w:name w:val="Заголовок 1 Знак"/>
    <w:basedOn w:val="a0"/>
    <w:link w:val="1"/>
    <w:uiPriority w:val="9"/>
    <w:rsid w:val="00C805DB"/>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C805DB"/>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C805DB"/>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C805DB"/>
    <w:rPr>
      <w:b/>
      <w:bCs/>
      <w:sz w:val="28"/>
      <w:szCs w:val="28"/>
    </w:rPr>
  </w:style>
  <w:style w:type="paragraph" w:customStyle="1" w:styleId="a6">
    <w:name w:val="Заголовок статьи"/>
    <w:basedOn w:val="a"/>
    <w:next w:val="a"/>
    <w:uiPriority w:val="99"/>
    <w:rsid w:val="00C805DB"/>
    <w:pPr>
      <w:ind w:left="1612" w:hanging="892"/>
    </w:pPr>
  </w:style>
  <w:style w:type="paragraph" w:customStyle="1" w:styleId="a7">
    <w:name w:val="Интерактивный заголовок"/>
    <w:basedOn w:val="11"/>
    <w:next w:val="a"/>
    <w:uiPriority w:val="99"/>
    <w:rsid w:val="00C805DB"/>
    <w:rPr>
      <w:u w:val="single"/>
    </w:rPr>
  </w:style>
  <w:style w:type="paragraph" w:customStyle="1" w:styleId="a8">
    <w:name w:val="Интерфейс"/>
    <w:basedOn w:val="a"/>
    <w:next w:val="a"/>
    <w:uiPriority w:val="99"/>
    <w:rsid w:val="00C805DB"/>
    <w:rPr>
      <w:color w:val="ECE9D8"/>
    </w:rPr>
  </w:style>
  <w:style w:type="paragraph" w:customStyle="1" w:styleId="a9">
    <w:name w:val="Комментарий"/>
    <w:basedOn w:val="a"/>
    <w:next w:val="a"/>
    <w:uiPriority w:val="99"/>
    <w:rsid w:val="00C805DB"/>
    <w:pPr>
      <w:ind w:left="170" w:firstLine="0"/>
    </w:pPr>
    <w:rPr>
      <w:i/>
      <w:iCs/>
      <w:color w:val="800080"/>
    </w:rPr>
  </w:style>
  <w:style w:type="paragraph" w:customStyle="1" w:styleId="aa">
    <w:name w:val="Информация о версии"/>
    <w:basedOn w:val="a9"/>
    <w:next w:val="a"/>
    <w:uiPriority w:val="99"/>
    <w:rsid w:val="00C805DB"/>
    <w:rPr>
      <w:color w:val="000080"/>
    </w:rPr>
  </w:style>
  <w:style w:type="paragraph" w:customStyle="1" w:styleId="ab">
    <w:name w:val="Текст (лев. подпись)"/>
    <w:basedOn w:val="a"/>
    <w:next w:val="a"/>
    <w:uiPriority w:val="99"/>
    <w:rsid w:val="00C805DB"/>
    <w:pPr>
      <w:ind w:firstLine="0"/>
      <w:jc w:val="left"/>
    </w:pPr>
  </w:style>
  <w:style w:type="paragraph" w:customStyle="1" w:styleId="ac">
    <w:name w:val="Колонтитул (левый)"/>
    <w:basedOn w:val="ab"/>
    <w:next w:val="a"/>
    <w:uiPriority w:val="99"/>
    <w:rsid w:val="00C805DB"/>
    <w:rPr>
      <w:sz w:val="14"/>
      <w:szCs w:val="14"/>
    </w:rPr>
  </w:style>
  <w:style w:type="paragraph" w:customStyle="1" w:styleId="ad">
    <w:name w:val="Текст (прав. подпись)"/>
    <w:basedOn w:val="a"/>
    <w:next w:val="a"/>
    <w:uiPriority w:val="99"/>
    <w:rsid w:val="00C805DB"/>
    <w:pPr>
      <w:ind w:firstLine="0"/>
      <w:jc w:val="right"/>
    </w:pPr>
  </w:style>
  <w:style w:type="paragraph" w:customStyle="1" w:styleId="ae">
    <w:name w:val="Колонтитул (правый)"/>
    <w:basedOn w:val="ad"/>
    <w:next w:val="a"/>
    <w:uiPriority w:val="99"/>
    <w:rsid w:val="00C805DB"/>
    <w:rPr>
      <w:sz w:val="14"/>
      <w:szCs w:val="14"/>
    </w:rPr>
  </w:style>
  <w:style w:type="paragraph" w:customStyle="1" w:styleId="af">
    <w:name w:val="Комментарий пользователя"/>
    <w:basedOn w:val="a9"/>
    <w:next w:val="a"/>
    <w:uiPriority w:val="99"/>
    <w:rsid w:val="00C805DB"/>
    <w:pPr>
      <w:jc w:val="left"/>
    </w:pPr>
    <w:rPr>
      <w:color w:val="000080"/>
    </w:rPr>
  </w:style>
  <w:style w:type="paragraph" w:customStyle="1" w:styleId="af0">
    <w:name w:val="Моноширинный"/>
    <w:basedOn w:val="a"/>
    <w:next w:val="a"/>
    <w:uiPriority w:val="99"/>
    <w:rsid w:val="00C805DB"/>
    <w:pPr>
      <w:ind w:firstLine="0"/>
    </w:pPr>
    <w:rPr>
      <w:rFonts w:ascii="Courier New" w:hAnsi="Courier New" w:cs="Courier New"/>
    </w:rPr>
  </w:style>
  <w:style w:type="character" w:customStyle="1" w:styleId="af1">
    <w:name w:val="Найденные слова"/>
    <w:basedOn w:val="a3"/>
    <w:uiPriority w:val="99"/>
    <w:rsid w:val="00C805DB"/>
    <w:rPr>
      <w:b/>
      <w:bCs/>
      <w:color w:val="000080"/>
      <w:sz w:val="20"/>
      <w:szCs w:val="20"/>
    </w:rPr>
  </w:style>
  <w:style w:type="character" w:customStyle="1" w:styleId="af2">
    <w:name w:val="Не вступил в силу"/>
    <w:basedOn w:val="a3"/>
    <w:uiPriority w:val="99"/>
    <w:rsid w:val="00C805DB"/>
    <w:rPr>
      <w:b/>
      <w:bCs/>
      <w:color w:val="008080"/>
      <w:sz w:val="20"/>
      <w:szCs w:val="20"/>
    </w:rPr>
  </w:style>
  <w:style w:type="paragraph" w:customStyle="1" w:styleId="af3">
    <w:name w:val="Нормальный (таблица)"/>
    <w:basedOn w:val="a"/>
    <w:next w:val="a"/>
    <w:uiPriority w:val="99"/>
    <w:rsid w:val="00C805DB"/>
    <w:pPr>
      <w:ind w:firstLine="0"/>
    </w:pPr>
  </w:style>
  <w:style w:type="paragraph" w:customStyle="1" w:styleId="af4">
    <w:name w:val="Объект"/>
    <w:basedOn w:val="a"/>
    <w:next w:val="a"/>
    <w:uiPriority w:val="99"/>
    <w:rsid w:val="00C805DB"/>
    <w:rPr>
      <w:rFonts w:ascii="Times New Roman" w:hAnsi="Times New Roman" w:cs="Times New Roman"/>
    </w:rPr>
  </w:style>
  <w:style w:type="paragraph" w:customStyle="1" w:styleId="af5">
    <w:name w:val="Таблицы (моноширинный)"/>
    <w:basedOn w:val="a"/>
    <w:next w:val="a"/>
    <w:uiPriority w:val="99"/>
    <w:rsid w:val="00C805DB"/>
    <w:pPr>
      <w:ind w:firstLine="0"/>
    </w:pPr>
    <w:rPr>
      <w:rFonts w:ascii="Courier New" w:hAnsi="Courier New" w:cs="Courier New"/>
    </w:rPr>
  </w:style>
  <w:style w:type="paragraph" w:customStyle="1" w:styleId="af6">
    <w:name w:val="Оглавление"/>
    <w:basedOn w:val="af5"/>
    <w:next w:val="a"/>
    <w:uiPriority w:val="99"/>
    <w:rsid w:val="00C805DB"/>
    <w:pPr>
      <w:ind w:left="140"/>
    </w:pPr>
  </w:style>
  <w:style w:type="character" w:customStyle="1" w:styleId="af7">
    <w:name w:val="Опечатки"/>
    <w:uiPriority w:val="99"/>
    <w:rsid w:val="00C805DB"/>
    <w:rPr>
      <w:color w:val="FF0000"/>
      <w:sz w:val="20"/>
      <w:szCs w:val="20"/>
    </w:rPr>
  </w:style>
  <w:style w:type="paragraph" w:customStyle="1" w:styleId="af8">
    <w:name w:val="Переменная часть"/>
    <w:basedOn w:val="a5"/>
    <w:next w:val="a"/>
    <w:uiPriority w:val="99"/>
    <w:rsid w:val="00C805DB"/>
    <w:rPr>
      <w:sz w:val="18"/>
      <w:szCs w:val="18"/>
    </w:rPr>
  </w:style>
  <w:style w:type="paragraph" w:customStyle="1" w:styleId="af9">
    <w:name w:val="Постоянная часть"/>
    <w:basedOn w:val="a5"/>
    <w:next w:val="a"/>
    <w:uiPriority w:val="99"/>
    <w:rsid w:val="00C805DB"/>
    <w:rPr>
      <w:sz w:val="20"/>
      <w:szCs w:val="20"/>
    </w:rPr>
  </w:style>
  <w:style w:type="paragraph" w:customStyle="1" w:styleId="afa">
    <w:name w:val="Прижатый влево"/>
    <w:basedOn w:val="a"/>
    <w:next w:val="a"/>
    <w:uiPriority w:val="99"/>
    <w:rsid w:val="00C805DB"/>
    <w:pPr>
      <w:ind w:firstLine="0"/>
      <w:jc w:val="left"/>
    </w:pPr>
  </w:style>
  <w:style w:type="character" w:customStyle="1" w:styleId="afb">
    <w:name w:val="Продолжение ссылки"/>
    <w:basedOn w:val="a4"/>
    <w:uiPriority w:val="99"/>
    <w:rsid w:val="00C805DB"/>
    <w:rPr>
      <w:b/>
      <w:bCs/>
      <w:color w:val="008000"/>
      <w:sz w:val="20"/>
      <w:szCs w:val="20"/>
      <w:u w:val="single"/>
    </w:rPr>
  </w:style>
  <w:style w:type="paragraph" w:customStyle="1" w:styleId="afc">
    <w:name w:val="Словарная статья"/>
    <w:basedOn w:val="a"/>
    <w:next w:val="a"/>
    <w:uiPriority w:val="99"/>
    <w:rsid w:val="00C805DB"/>
    <w:pPr>
      <w:ind w:right="118" w:firstLine="0"/>
    </w:pPr>
  </w:style>
  <w:style w:type="paragraph" w:customStyle="1" w:styleId="afd">
    <w:name w:val="Текст (справка)"/>
    <w:basedOn w:val="a"/>
    <w:next w:val="a"/>
    <w:uiPriority w:val="99"/>
    <w:rsid w:val="00C805DB"/>
    <w:pPr>
      <w:ind w:left="170" w:right="170" w:firstLine="0"/>
      <w:jc w:val="left"/>
    </w:pPr>
  </w:style>
  <w:style w:type="paragraph" w:customStyle="1" w:styleId="afe">
    <w:name w:val="Текст в таблице"/>
    <w:basedOn w:val="af3"/>
    <w:next w:val="a"/>
    <w:uiPriority w:val="99"/>
    <w:rsid w:val="00C805DB"/>
    <w:pPr>
      <w:ind w:firstLine="500"/>
    </w:pPr>
  </w:style>
  <w:style w:type="paragraph" w:customStyle="1" w:styleId="aff">
    <w:name w:val="Технический комментарий"/>
    <w:basedOn w:val="a"/>
    <w:next w:val="a"/>
    <w:uiPriority w:val="99"/>
    <w:rsid w:val="00C805DB"/>
    <w:pPr>
      <w:ind w:firstLine="0"/>
      <w:jc w:val="left"/>
    </w:pPr>
  </w:style>
  <w:style w:type="character" w:customStyle="1" w:styleId="aff0">
    <w:name w:val="Утратил силу"/>
    <w:basedOn w:val="a3"/>
    <w:uiPriority w:val="99"/>
    <w:rsid w:val="00C805DB"/>
    <w:rPr>
      <w:b/>
      <w:bCs/>
      <w:strike/>
      <w:color w:val="808000"/>
      <w:sz w:val="20"/>
      <w:szCs w:val="20"/>
    </w:rPr>
  </w:style>
  <w:style w:type="paragraph" w:styleId="aff1">
    <w:name w:val="header"/>
    <w:basedOn w:val="a"/>
    <w:rsid w:val="00EC7D16"/>
    <w:pPr>
      <w:tabs>
        <w:tab w:val="center" w:pos="4677"/>
        <w:tab w:val="right" w:pos="9355"/>
      </w:tabs>
    </w:pPr>
  </w:style>
  <w:style w:type="paragraph" w:styleId="aff2">
    <w:name w:val="footer"/>
    <w:basedOn w:val="a"/>
    <w:rsid w:val="00EC7D16"/>
    <w:pPr>
      <w:tabs>
        <w:tab w:val="center" w:pos="4677"/>
        <w:tab w:val="right" w:pos="9355"/>
      </w:tabs>
    </w:pPr>
  </w:style>
  <w:style w:type="table" w:styleId="aff3">
    <w:name w:val="Table Grid"/>
    <w:basedOn w:val="a1"/>
    <w:uiPriority w:val="59"/>
    <w:rsid w:val="00BE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534396"/>
    <w:pPr>
      <w:widowControl w:val="0"/>
      <w:suppressAutoHyphens/>
      <w:autoSpaceDE w:val="0"/>
    </w:pPr>
    <w:rPr>
      <w:rFonts w:ascii="Courier New" w:eastAsia="Arial" w:hAnsi="Courier New" w:cs="Courier New"/>
      <w:sz w:val="24"/>
      <w:szCs w:val="24"/>
      <w:lang w:eastAsia="ar-SA"/>
    </w:rPr>
  </w:style>
  <w:style w:type="paragraph" w:styleId="aff4">
    <w:name w:val="No Spacing"/>
    <w:uiPriority w:val="1"/>
    <w:qFormat/>
    <w:rsid w:val="002348C0"/>
    <w:rPr>
      <w:rFonts w:ascii="Times New Roman" w:hAnsi="Times New Roman"/>
      <w:b/>
      <w:bCs/>
      <w:color w:val="000000"/>
      <w:sz w:val="24"/>
      <w:szCs w:val="24"/>
    </w:rPr>
  </w:style>
  <w:style w:type="paragraph" w:styleId="aff5">
    <w:name w:val="List Paragraph"/>
    <w:basedOn w:val="a"/>
    <w:uiPriority w:val="34"/>
    <w:qFormat/>
    <w:rsid w:val="00073A84"/>
    <w:pPr>
      <w:ind w:left="720"/>
      <w:contextualSpacing/>
    </w:pPr>
  </w:style>
  <w:style w:type="paragraph" w:styleId="aff6">
    <w:name w:val="Balloon Text"/>
    <w:basedOn w:val="a"/>
    <w:link w:val="aff7"/>
    <w:uiPriority w:val="99"/>
    <w:semiHidden/>
    <w:unhideWhenUsed/>
    <w:rsid w:val="00E9372C"/>
    <w:rPr>
      <w:rFonts w:ascii="Segoe UI" w:hAnsi="Segoe UI" w:cs="Segoe UI"/>
      <w:sz w:val="18"/>
      <w:szCs w:val="18"/>
    </w:rPr>
  </w:style>
  <w:style w:type="character" w:customStyle="1" w:styleId="aff7">
    <w:name w:val="Текст выноски Знак"/>
    <w:basedOn w:val="a0"/>
    <w:link w:val="aff6"/>
    <w:uiPriority w:val="99"/>
    <w:semiHidden/>
    <w:rsid w:val="00E93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655</Words>
  <Characters>3735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Пользователь Windows</cp:lastModifiedBy>
  <cp:revision>6</cp:revision>
  <cp:lastPrinted>2023-01-27T03:58:00Z</cp:lastPrinted>
  <dcterms:created xsi:type="dcterms:W3CDTF">2023-09-26T13:04:00Z</dcterms:created>
  <dcterms:modified xsi:type="dcterms:W3CDTF">2023-11-30T04:30:00Z</dcterms:modified>
</cp:coreProperties>
</file>