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7764–ОТПП/1/62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Форофонова Алина Юрьевна;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Земельный участок, Кадастровый номер: 57:09:0050201:22, Виды разрешенного использования объекта недвижимости: Для ведения крестьянского (фермерского) хозяйства, Местоположение: Местоположение установлено относительно ориентира, расположенного в границах участка. Почтовый адрес ориентира: Орловская область, р-н Кромской, на территории схп им. Лескова вблизи д. Кривцово, Гостомльское с/п, крестьянское хозяйство.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270 909.00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А40-16575/2022.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Форофонова Алина Юрьевна.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Моторина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Моторина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22.11.2023 10:00:00 ⇆ 28.11.2023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16:04:40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ИНН:575207803690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16:04:40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ИНН:575207803690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