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7668–ОАОФ/1/1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ноября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Конкретный перечень (количества, наименования, адрес имущества), входящего в состав лота размещен в разделе "Документы" (состав лота), а также на Едином Федеральном реестре сведений о банкротстве.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268 058 348.00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А40-310946/2019.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АС города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«24» ноября 2023г. 13:00:00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ноября 2023 года, время:  09:13:12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"РН-Бурение"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ОГРН:1067746404681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ноября 2023 года, время:  09:13:12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"РН-Бурение"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ОГРН:1067746404681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