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7771–ОТПП/2/55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ноября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55</w:t>
      </w:r>
      <w:r>
        <w:rPr>
          <w:rFonts w:eastAsia="Times New Roman"/>
        </w:rPr>
        <w:t>: Автобус ИКАРУС-256, VIN отсутствует, год выпуска 1989, цвет красный.
Реализуемое имущество обременено залогом в пользу ИП Пузанкова Ю.Ю..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235 170.00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А29-16011/2017.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"САВ-ТРАНСАВТО".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