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7771–ОТПП/2/31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Автобус DAEWOO BS 106, VIN KL2UR52BD4P121669, год выпуска 2004, цвет синий.
Реализуемое имущество обременено залогом в пользу ИП Пузанкова Ю.Ю..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374 985.00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А29-16011/2017.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"САВ-ТРАНСАВТО".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