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7758–ОАОФ/1/1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Травин Анатолий Яковлевич;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площадь: 1800.00 кв. м., вид права: общая долевая собственность, доля в праве 1/5, виды разрешенного использования объекта недвижимости: личное подсобное хозяйство, адрес: обл. Владимирская, р-н Гусь-Хрустальный, с. Великодворье, кадастровый номер: 33:14:003122:24; Вид объекта недвижимости: здание, площадь: 66.50 кв. м., вид права: общая долевая собственность, доля в праве 1/5, адрес: Владимирская область, Гусь-Хрустальный район, село Великодворье, дом № б/н, кадастровый номер: 33:14:003122:128.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114 300.00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А11-10911/2019.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Травин Анатолий Яковлевич.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Протченко Александр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Протченко Александр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октября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ноября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(Протченко Александр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Протченко Александр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