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7735–ОТПП/2/2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Воронина Маргарита Геннадьевна.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62:15:0020320:329, общая площадь 500 кв.м. и Нежилое здание, кадастровый номер 62:15:0020320:913, площадь 22,0 кв.м., по адресу Рязанская обл., р-н Рязанский, с. Пущино, СТ &amp;quot;Урожай.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А54-6174/2022.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15.11.2023 09:00:00 ⇆ 17.11.2023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7735–ОТПП/1/2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Сайдуллин Михаил Шаукатович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(ИНН:500103801912)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34 567.00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09:00:00 ⇆ 17.11.2023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17:59:14.353857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143900 Московская область, г. Балашиха, ул. Некрасова,  д. 9,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34 567.00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проведения торгов по лотам №2 и №3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Воронина Маргарита Геннадьевна, р/с 40817810453007212886, РЯЗАНСКОЕ ОТДЕЛЕНИЕ №8606 ПАО СБЕРБАНК, БИК 046126614, к/с 30101810500000000614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