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 В случае возврата автомобиля, продаже подлежит: 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 Определение АСКК от 21.10.2022 по делу №А32-27449/2015-56/91-Б-10-С..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А32-27449/2015.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13.11.2023 12:00:00 ⇆ 19.11.2023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7651–ОТПП/1/4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Шляпугин Николай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(ИНН:525600045714)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Шляпугин Николай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55 475.50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19.11.2023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19.11.2023 16:42:07.765734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Шляпугин Николай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Нижний Новгород, ул. Пинская, дом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55 475.50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«Розовый слон», расчетный счет № 40702810538000173707,Московский банк ПАО Сбербанк № 9038/01793,  к/с 30101810400000000225, БИК 044525225, ИНН7707083893).В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