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7411–ОТПП/2/23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ноября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Права требования к АО "560 БТРЗ" (ИНН 2811005250) в размере 2 477 490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1 669 360.62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А40-294073/2019 59-345Б.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АО "СПЕЦРЕМОНТ".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