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1. Акции обыкновенные именные Открытого акционерного общества «Москворечье» (ИНН 7725037650, адрес: 115114, Москва, 2-1 Павелецкий пр-д, д.7), № государственной регистрации выпуска 1-03-01819-А, номинальной стоимостью 20 рублей за одну акцию, в количестве 335 шт. принадлежащие ООО «Зерновая компания «Настюша» на праве собственности. 
2. Акции привилегированные именные Открытого акционерного общества «Москворечье» (ИНН 7725037650, 115114, Москва, 2-1 Павелецкий пр-д, д.7), № государственной регистрации выпуска 2-02-01819-A, номинальной стоимостью 20 рублей за одну акцию, в количестве 155 267 шт. принадлежащие ООО «Зерновая компания «Настюша» на праве собственности..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10 059 492.06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06.11.2023 10:00:00 ⇆ 10.11.2023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15:17:59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Тюлин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ИНН:591151107527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11:35:05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11:35:05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15:17:59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Тюлин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ИНН:591151107527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