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(требование) к Пинкевич Людмиле Вацлавовне (ИНН 771000385660) и к Пинкевичу Игорю Константиновичу (ИНН 771000385596) в пользу ООО «Зерновая компания «Настюша» в размере 179 886 699 рублей 54 копейки подтверждено Решением Арбитражного суда г. Москвы от 20.05.2019 г. по делу № А40-8665/19, Определением Арбитражного суда г. Москвы от 19.09.2022 г. по делу № А40-144641/17..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161 898 029.59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06.11.2023 10:00:00 ⇆ 10.11.2023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08:18:05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11:28:59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15:30:12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17:56:02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Непочатых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ОГРНИП:321463200023780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17:56:02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Непочатых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ОГРНИП:321463200023780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15:30:12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11:28:59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08:18:05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