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7716–ОАОФ/2/3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ноября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7716-ОАОФ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Губарев Виктор 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Дебиторская задолженность в размере 1 450 000.00 руб., дебитор: Губарева Анастасия Викторовна, содержание обязательства: последствия применения недействительности сделки в виде взыскания, основание возникновения: Определение Арбитражного суда Красноярского края по делу № А33-17236-7/2021.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А33-17236/2021 Н. С. Бескровная.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Красноярского.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Губарев Виктор 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сентября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ноября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ноября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ноября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(Верхотуров Владимир Викторович)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Верхотуров Владимир Викторович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