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2E44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2E44" w:rsidRDefault="00532E44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2E44" w:rsidRDefault="00532E44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2E44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7716–ОАОФ/2/2</w:t>
      </w:r>
    </w:p>
    <w:p w:rsidR="00532E44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532E44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</w:t>
      </w:r>
    </w:p>
    <w:p w:rsidR="00532E44" w:rsidRDefault="00532E44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532E44" w:rsidRDefault="00000000">
      <w:pPr>
        <w:jc w:val="right"/>
        <w:rPr>
          <w:sz w:val="20"/>
          <w:szCs w:val="20"/>
        </w:rPr>
      </w:pPr>
      <w:r>
        <w:rPr>
          <w:sz w:val="20"/>
          <w:szCs w:val="20"/>
          <w:lang w:val="en-US"/>
        </w:rPr>
        <w:t> </w:t>
      </w:r>
      <w:r>
        <w:rPr>
          <w:sz w:val="20"/>
          <w:szCs w:val="20"/>
        </w:rPr>
        <w:t>Дата подписания протокола: «4» ноября 2023 года</w:t>
      </w:r>
    </w:p>
    <w:p w:rsidR="00532E44" w:rsidRDefault="00532E44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1. Форма проведения торгов и подачи ценовых предложений</w:t>
      </w:r>
    </w:p>
    <w:p w:rsidR="00532E44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2. Идентификационный номер торгов</w:t>
      </w:r>
    </w:p>
    <w:p w:rsidR="00532E44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7716-ОАОФ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Губарев Виктор Владимирович;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bookmarkStart w:id="0" w:name="_Hlk37882833"/>
      <w:bookmarkEnd w:id="0"/>
      <w:r>
        <w:t>3. Номер и наименование лота</w:t>
      </w:r>
    </w:p>
    <w:p w:rsidR="00532E44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Легковой автомобиль 219110 LADA GRANTA, год изготовления: 2015, VIN: XTA219110FY182170, Пробег 19 000 км..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4. Начальная цена лота</w:t>
      </w:r>
    </w:p>
    <w:p w:rsidR="00532E44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300 000.00 руб.</w:t>
      </w:r>
      <w:bookmarkStart w:id="2" w:name="__DdeLink__401_1669373830"/>
      <w:bookmarkEnd w:id="2"/>
      <w:r>
        <w:t xml:space="preserve"> </w:t>
      </w:r>
      <w:bookmarkEnd w:id="1"/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2E44" w:rsidRDefault="00000000">
      <w:pPr>
        <w:spacing w:after="120" w:line="264" w:lineRule="auto"/>
        <w:ind w:firstLine="567"/>
      </w:pPr>
      <w:r>
        <w:t>А33-17236/2021 Н. С. Бескровная.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2E44" w:rsidRDefault="00000000">
      <w:pPr>
        <w:spacing w:after="120" w:line="264" w:lineRule="auto"/>
        <w:ind w:firstLine="567"/>
      </w:pPr>
      <w:r>
        <w:t>Арбитражный суд Красноярского.</w:t>
      </w:r>
      <w:bookmarkStart w:id="3" w:name="_Hlk38151977"/>
      <w:bookmarkEnd w:id="3"/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7. </w:t>
      </w:r>
      <w:bookmarkStart w:id="4" w:name="_Hlk37884772"/>
      <w:r>
        <w:t>Наименование должника</w:t>
      </w:r>
      <w:bookmarkEnd w:id="4"/>
    </w:p>
    <w:p w:rsidR="00532E44" w:rsidRDefault="00000000">
      <w:pPr>
        <w:spacing w:after="120" w:line="264" w:lineRule="auto"/>
        <w:ind w:firstLine="567"/>
      </w:pPr>
      <w:r>
        <w:t>Губарев Виктор Владимирович.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8. Арбитражный управляющий должника</w:t>
      </w:r>
    </w:p>
    <w:p w:rsidR="00532E44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Верхотуров Владимир Викторович.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bookmarkStart w:id="5" w:name="_Hlk378828331"/>
      <w:bookmarkEnd w:id="5"/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2E44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Верхотуров Владимир Викторович.</w:t>
      </w:r>
      <w:bookmarkStart w:id="6" w:name="_Hlk38152570"/>
      <w:bookmarkEnd w:id="6"/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10. Оператор электронной площадки и место проведения торгов</w:t>
      </w:r>
    </w:p>
    <w:p w:rsidR="00532E44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05EA3" w:rsidRPr="00B05EA3">
        <w:t xml:space="preserve">390006, Рязанская область, </w:t>
      </w:r>
      <w:proofErr w:type="spellStart"/>
      <w:r w:rsidR="00B05EA3" w:rsidRPr="00B05EA3">
        <w:t>г.Рязань</w:t>
      </w:r>
      <w:proofErr w:type="spellEnd"/>
      <w:r w:rsidR="00B05EA3" w:rsidRPr="00B05EA3">
        <w:t xml:space="preserve">, </w:t>
      </w:r>
      <w:proofErr w:type="spellStart"/>
      <w:r w:rsidR="00B05EA3" w:rsidRPr="00B05EA3">
        <w:t>ул.Есенина</w:t>
      </w:r>
      <w:proofErr w:type="spellEnd"/>
      <w:r w:rsidR="00B05EA3" w:rsidRPr="00B05EA3">
        <w:t xml:space="preserve">, д.2А. </w:t>
      </w:r>
      <w:proofErr w:type="spellStart"/>
      <w:r w:rsidR="00B05EA3" w:rsidRPr="00B05EA3">
        <w:t>помещ</w:t>
      </w:r>
      <w:proofErr w:type="spellEnd"/>
      <w:r w:rsidR="00B05EA3" w:rsidRPr="00B05EA3">
        <w:t>. Н4</w:t>
      </w:r>
      <w:r>
        <w:t>, ИНН: 6230079253, ОГРН: 1126230004449).</w:t>
      </w:r>
    </w:p>
    <w:p w:rsidR="00532E44" w:rsidRDefault="00000000">
      <w:pPr>
        <w:spacing w:after="120" w:line="264" w:lineRule="auto"/>
        <w:ind w:left="567"/>
        <w:rPr>
          <w:rStyle w:val="a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65F1E">
        <w:rPr>
          <w:color w:val="800000"/>
          <w:u w:val="single"/>
          <w:lang w:val="en-US"/>
        </w:rPr>
        <w:t>https</w:t>
      </w:r>
      <w:r w:rsidR="00A65F1E" w:rsidRPr="00B74138">
        <w:rPr>
          <w:color w:val="800000"/>
          <w:u w:val="single"/>
        </w:rPr>
        <w:t>://</w:t>
      </w:r>
      <w:proofErr w:type="spellStart"/>
      <w:r w:rsidR="00A65F1E">
        <w:rPr>
          <w:color w:val="800000"/>
          <w:u w:val="single"/>
        </w:rPr>
        <w:t>банкрот.вэтп.рф</w:t>
      </w:r>
      <w:proofErr w:type="spellEnd"/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</w:t>
      </w:r>
      <w:bookmarkStart w:id="7" w:name="_Hlk37884187"/>
      <w:r>
        <w:t>Дата и время проведения торгов в электронной форме</w:t>
      </w:r>
      <w:bookmarkEnd w:id="7"/>
    </w:p>
    <w:p w:rsidR="00532E44" w:rsidRDefault="00000000">
      <w:pPr>
        <w:spacing w:after="120" w:line="264" w:lineRule="auto"/>
        <w:ind w:left="142" w:firstLine="425"/>
      </w:pPr>
      <w:r>
        <w:t>Дата начала представления заявок: «27» сентября 2023г. 00:00:00</w:t>
      </w:r>
    </w:p>
    <w:p w:rsidR="00532E44" w:rsidRDefault="00000000">
      <w:pPr>
        <w:spacing w:after="120" w:line="264" w:lineRule="auto"/>
        <w:ind w:left="142" w:firstLine="425"/>
      </w:pPr>
      <w:r>
        <w:t>Дата окончания представления заявок: «02» ноября 2023г. 00:00:00</w:t>
      </w:r>
    </w:p>
    <w:p w:rsidR="00532E44" w:rsidRDefault="00000000">
      <w:pPr>
        <w:spacing w:after="120" w:line="264" w:lineRule="auto"/>
        <w:ind w:left="142" w:firstLine="425"/>
      </w:pPr>
      <w:r>
        <w:t>Дата начала подачи ценовых предложений: «03» ноября 2023г. 10:00:00</w:t>
      </w:r>
      <w:bookmarkStart w:id="8" w:name="_Hlk37883074"/>
      <w:bookmarkEnd w:id="8"/>
    </w:p>
    <w:p w:rsidR="00532E44" w:rsidRDefault="00000000">
      <w:pPr>
        <w:spacing w:after="120" w:line="264" w:lineRule="auto"/>
        <w:ind w:left="142" w:firstLine="425"/>
      </w:pPr>
      <w:r>
        <w:lastRenderedPageBreak/>
        <w:t>Дата подведения результатов торгов: «03» ноября 2023г. 14:00:00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532E44" w:rsidRDefault="00000000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7716–ОАОФ/1/2</w:t>
      </w:r>
      <w:r>
        <w:t xml:space="preserve"> от </w:t>
      </w:r>
      <w:r>
        <w:rPr>
          <w:u w:val="single"/>
        </w:rPr>
        <w:t>«2» ноября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Прилуков Василий Аркадьевич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(ИНН:245201993750)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«1» ноября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11:42:13;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ИП Иванов Константин Александрович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(ОГРНИП:311242013200032)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«30» октября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10:19:33;</w:t>
            </w:r>
            <w:bookmarkStart w:id="10" w:name="_Hlk37864869"/>
            <w:bookmarkEnd w:id="10"/>
          </w:p>
        </w:tc>
      </w:tr>
    </w:tbl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Последнее и предпоследнее предложение о цене лота</w:t>
      </w:r>
    </w:p>
    <w:p w:rsidR="00532E44" w:rsidRDefault="00000000">
      <w:pPr>
        <w:spacing w:after="120" w:line="264" w:lineRule="auto"/>
        <w:ind w:left="567"/>
      </w:pPr>
      <w:r>
        <w:t>Последнее предложение о цене лота: 315 000.00 руб. </w:t>
      </w:r>
    </w:p>
    <w:p w:rsidR="00532E44" w:rsidRDefault="00000000">
      <w:pPr>
        <w:spacing w:after="120" w:line="264" w:lineRule="auto"/>
        <w:ind w:left="567"/>
      </w:pPr>
      <w:r>
        <w:t>Предпоследнее предложение о цене лота: 300 000.00 руб. </w:t>
      </w:r>
    </w:p>
    <w:p w:rsidR="00532E44" w:rsidRDefault="00000000">
      <w:pPr>
        <w:spacing w:after="120" w:line="264" w:lineRule="auto"/>
        <w:ind w:left="567"/>
      </w:pPr>
      <w:r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4003"/>
        <w:gridCol w:w="2572"/>
        <w:gridCol w:w="2476"/>
      </w:tblGrid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Иванов Константин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315 000.00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03.11.2023 10:02:51.422141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Прилуков Василий Аркадьевич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03.11.2023 10:01:33.286307</w:t>
            </w:r>
          </w:p>
        </w:tc>
      </w:tr>
    </w:tbl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21"/>
        <w:gridCol w:w="2410"/>
        <w:gridCol w:w="2310"/>
        <w:gridCol w:w="2110"/>
      </w:tblGrid>
      <w:tr w:rsidR="00532E44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532E44" w:rsidRDefault="00532E4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532E44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Участник лота аукциона, сделавший предложение о цене равное цене, предложенной победителем, или предпоследнее предложение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Прилуков Василий Аркадьевич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662971, Красноярский край, г.Железногорск, ул.Советской Армии, л.21 кв.10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300 000.00</w:t>
            </w:r>
          </w:p>
        </w:tc>
      </w:tr>
      <w:tr w:rsidR="00532E44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ИП Иванов Константин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663491 Красноярский край, Кежемский район, д. Тагара, ул. Страшникова, д 23, кв. 3-4.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315 000.00</w:t>
            </w:r>
          </w:p>
        </w:tc>
      </w:tr>
    </w:tbl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532E44" w:rsidRDefault="00000000">
      <w:pPr>
        <w:spacing w:after="120" w:line="264" w:lineRule="auto"/>
        <w:ind w:left="567"/>
      </w:pPr>
      <w:r>
        <w:t>В течение пяти дней с даты утверждения протокола финансовый управляющий направляет победителю торгов предложение заключить договор купли-продажи имущества с приложением проекта данного договора в соответствии с представленным победителем торгов предложением о цене имущества.
Договор купли-продажи имущества должен быть заключен в течение пяти дней с даты получения победителем торгов предложения о заключении данного договора. В случае отказа или уклонения победителя торгов от подписания договора купли-продажи имущества в течение пяти дней со дня получения предложения финансового управляющего о заключении такого договора внесенный задаток ему не возвращается и финансовый управляющий вправе предложить заключить договор купли-продажи участнику торгов, которым предложена наиболее высокая цена
имущества по сравнению с ценой, предложенной другими участниками торгов, за исключением победителя торгов.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532E44" w:rsidRDefault="00000000">
      <w:pPr>
        <w:spacing w:after="120" w:line="264" w:lineRule="auto"/>
        <w:ind w:left="567"/>
      </w:pPr>
      <w:r>
        <w:t>Победитель торгов перечисляет денежные средства в оплату приобретенного имущества в течение тридцати дней со дня подписания договора купли-продажи имущества по следующим реквизитам:
Получатель – Губарев Виктор Владимирович (ИНН 245203121402), счет получателя: 40817810231005340260, в ПАО СБЕРБАНК № 8646 Красноярское отделение, БИК 040407627.
При заключении договора с лицом, выигравшим торги, сумма внесенного им задатка засчитывается в счет исполнения договора.</w:t>
      </w:r>
    </w:p>
    <w:p w:rsidR="00532E44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2E44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2E44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(Верхотуров Владимир Викторович) </w:t>
      </w:r>
    </w:p>
    <w:p w:rsidR="00532E44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Верхотуров Владимир Викторович</w:t>
      </w:r>
    </w:p>
    <w:p w:rsidR="00532E44" w:rsidRDefault="00532E44">
      <w:pPr>
        <w:spacing w:line="264" w:lineRule="auto"/>
        <w:rPr>
          <w:lang w:val="en-US"/>
        </w:rPr>
      </w:pPr>
    </w:p>
    <w:sectPr w:rsidR="00532E44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64446" w:rsidRDefault="00A64446">
      <w:r>
        <w:separator/>
      </w:r>
    </w:p>
  </w:endnote>
  <w:endnote w:type="continuationSeparator" w:id="0">
    <w:p w:rsidR="00A64446" w:rsidRDefault="00A644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64446" w:rsidRDefault="00A64446">
      <w:r>
        <w:separator/>
      </w:r>
    </w:p>
  </w:footnote>
  <w:footnote w:type="continuationSeparator" w:id="0">
    <w:p w:rsidR="00A64446" w:rsidRDefault="00A644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32E44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021DFE5">
              <wp:simplePos x="0" y="0"/>
              <wp:positionH relativeFrom="column">
                <wp:posOffset>-1061720</wp:posOffset>
              </wp:positionH>
              <wp:positionV relativeFrom="paragraph">
                <wp:posOffset>-434340</wp:posOffset>
              </wp:positionV>
              <wp:extent cx="7568565" cy="1070038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7920" cy="106999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6pt;margin-top:-34.2pt;width:595.85pt;height:842.45pt" wp14:anchorId="7021DFE5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2E44"/>
    <w:rsid w:val="00532E44"/>
    <w:rsid w:val="00A64446"/>
    <w:rsid w:val="00A65F1E"/>
    <w:rsid w:val="00B05E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BAAC6E-0FCD-4113-B522-3CC35F2F3C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494</TotalTime>
  <Pages>2</Pages>
  <Words>419</Words>
  <Characters>2390</Characters>
  <Application>Microsoft Office Word</Application>
  <DocSecurity>0</DocSecurity>
  <Lines>19</Lines>
  <Paragraphs>5</Paragraphs>
  <ScaleCrop>false</ScaleCrop>
  <Company/>
  <LinksUpToDate>false</LinksUpToDate>
  <CharactersWithSpaces>2804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62</cp:revision>
  <dcterms:created xsi:type="dcterms:W3CDTF">2018-02-15T22:24:00Z</dcterms:created>
  <dcterms:modified xsi:type="dcterms:W3CDTF">2023-03-10T15:11:00Z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