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69CE970F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4B1EEA">
        <w:rPr>
          <w:color w:val="000000"/>
          <w:spacing w:val="-4"/>
          <w:sz w:val="22"/>
          <w:szCs w:val="22"/>
        </w:rPr>
        <w:t>23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B7AEB3F" w14:textId="1FBF421C" w:rsidR="00C4366C" w:rsidRPr="00401A7A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A47BA2" w:rsidRPr="00A47BA2">
        <w:rPr>
          <w:color w:val="000000"/>
          <w:spacing w:val="13"/>
          <w:sz w:val="22"/>
          <w:szCs w:val="22"/>
        </w:rPr>
        <w:t>ООО «ТЦ Орион» (ИНН 3461062903, ОГРН 1173443028208 г., г. Волгоград, пр. им. Ленина, д. 144, оф. 1) Удовиченко Елена Станиславовна (ИНН 344305866268, СНИЛС 074-520-704-48, почтовый адрес: 127220, г. Москва, а/я № 3, номер в сводном реестре АУ-8699), действующая на основании решения Арбитражного суда Волгоградской области от 16.07.2021г. по делу №А12-2032/2021</w:t>
      </w:r>
      <w:r w:rsidR="00D21D19" w:rsidRPr="00401A7A">
        <w:rPr>
          <w:color w:val="000000"/>
          <w:spacing w:val="-1"/>
          <w:sz w:val="22"/>
          <w:szCs w:val="22"/>
        </w:rPr>
        <w:t>,</w:t>
      </w:r>
      <w:r w:rsidR="00816A49">
        <w:rPr>
          <w:color w:val="000000"/>
          <w:spacing w:val="-1"/>
          <w:sz w:val="22"/>
          <w:szCs w:val="22"/>
        </w:rPr>
        <w:t xml:space="preserve"> </w:t>
      </w:r>
      <w:r w:rsidR="00D21D19" w:rsidRPr="00401A7A">
        <w:rPr>
          <w:color w:val="000000"/>
          <w:spacing w:val="-1"/>
          <w:sz w:val="22"/>
          <w:szCs w:val="22"/>
        </w:rPr>
        <w:t xml:space="preserve">с одной стороны, и </w:t>
      </w:r>
      <w:r w:rsidR="00816A49">
        <w:rPr>
          <w:color w:val="000000"/>
          <w:spacing w:val="-1"/>
          <w:sz w:val="22"/>
          <w:szCs w:val="22"/>
        </w:rPr>
        <w:t xml:space="preserve">_________________, </w:t>
      </w:r>
      <w:r w:rsidR="00BF3B89" w:rsidRPr="00401A7A">
        <w:rPr>
          <w:color w:val="000000"/>
          <w:spacing w:val="-1"/>
          <w:sz w:val="22"/>
          <w:szCs w:val="22"/>
        </w:rPr>
        <w:t>действующий</w:t>
      </w:r>
      <w:r w:rsidR="004E5301" w:rsidRPr="00401A7A">
        <w:rPr>
          <w:color w:val="000000"/>
          <w:spacing w:val="-1"/>
          <w:sz w:val="22"/>
          <w:szCs w:val="22"/>
        </w:rPr>
        <w:t xml:space="preserve"> </w:t>
      </w:r>
      <w:r w:rsidR="00301AC4" w:rsidRPr="00401A7A">
        <w:rPr>
          <w:color w:val="000000"/>
          <w:spacing w:val="-1"/>
          <w:sz w:val="22"/>
          <w:szCs w:val="22"/>
        </w:rPr>
        <w:t>на основании __________</w:t>
      </w:r>
      <w:r w:rsidR="00D21D19" w:rsidRPr="00401A7A">
        <w:rPr>
          <w:color w:val="000000"/>
          <w:spacing w:val="-1"/>
          <w:sz w:val="22"/>
          <w:szCs w:val="22"/>
        </w:rPr>
        <w:t>,</w:t>
      </w:r>
      <w:r w:rsidR="00816A49">
        <w:rPr>
          <w:color w:val="000000"/>
          <w:spacing w:val="-1"/>
          <w:sz w:val="22"/>
          <w:szCs w:val="22"/>
        </w:rPr>
        <w:t xml:space="preserve"> </w:t>
      </w:r>
      <w:r w:rsidRPr="00401A7A">
        <w:rPr>
          <w:color w:val="000000"/>
          <w:spacing w:val="1"/>
          <w:sz w:val="22"/>
          <w:szCs w:val="22"/>
        </w:rPr>
        <w:t>именуемый (-</w:t>
      </w:r>
      <w:proofErr w:type="spellStart"/>
      <w:r w:rsidRPr="00401A7A">
        <w:rPr>
          <w:color w:val="000000"/>
          <w:spacing w:val="1"/>
          <w:sz w:val="22"/>
          <w:szCs w:val="22"/>
        </w:rPr>
        <w:t>ая</w:t>
      </w:r>
      <w:proofErr w:type="spellEnd"/>
      <w:r w:rsidRPr="00401A7A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401A7A">
        <w:rPr>
          <w:color w:val="000000"/>
          <w:sz w:val="22"/>
          <w:szCs w:val="22"/>
        </w:rPr>
        <w:t>с другой стороны,</w:t>
      </w:r>
      <w:r w:rsidRPr="00401A7A">
        <w:rPr>
          <w:sz w:val="22"/>
          <w:szCs w:val="22"/>
        </w:rPr>
        <w:t xml:space="preserve"> </w:t>
      </w:r>
      <w:r w:rsidRPr="00401A7A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20FC76DA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Для  участия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в</w:t>
      </w:r>
      <w:r w:rsidR="00A23638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 xml:space="preserve"> открытых торгах с открытой формой предложений и цене  по  продаже  имущества  </w:t>
      </w:r>
      <w:r w:rsidR="00816A49">
        <w:rPr>
          <w:color w:val="000000"/>
          <w:spacing w:val="3"/>
          <w:sz w:val="22"/>
          <w:szCs w:val="22"/>
        </w:rPr>
        <w:t xml:space="preserve">(права требования) </w:t>
      </w:r>
      <w:r w:rsidR="0002260E">
        <w:rPr>
          <w:color w:val="000000"/>
          <w:spacing w:val="3"/>
          <w:sz w:val="22"/>
          <w:szCs w:val="22"/>
        </w:rPr>
        <w:t xml:space="preserve">Должника </w:t>
      </w:r>
      <w:r w:rsidR="00C4366C" w:rsidRPr="00473474">
        <w:rPr>
          <w:color w:val="000000"/>
          <w:spacing w:val="3"/>
          <w:sz w:val="22"/>
          <w:szCs w:val="22"/>
        </w:rPr>
        <w:t xml:space="preserve">в  соответствии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E06914">
        <w:rPr>
          <w:color w:val="000000"/>
          <w:sz w:val="22"/>
          <w:szCs w:val="22"/>
        </w:rPr>
        <w:t xml:space="preserve"> </w:t>
      </w:r>
      <w:r w:rsidR="00170845">
        <w:rPr>
          <w:color w:val="000000"/>
          <w:sz w:val="22"/>
          <w:szCs w:val="22"/>
        </w:rPr>
        <w:t>23</w:t>
      </w:r>
      <w:r w:rsidR="00CC7357">
        <w:rPr>
          <w:color w:val="000000"/>
          <w:sz w:val="22"/>
          <w:szCs w:val="22"/>
        </w:rPr>
        <w:t>.</w:t>
      </w:r>
      <w:r w:rsidR="00170845">
        <w:rPr>
          <w:color w:val="000000"/>
          <w:sz w:val="22"/>
          <w:szCs w:val="22"/>
        </w:rPr>
        <w:t>04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170845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170845">
        <w:rPr>
          <w:color w:val="000000"/>
          <w:sz w:val="22"/>
          <w:szCs w:val="22"/>
        </w:rPr>
        <w:t>21</w:t>
      </w:r>
      <w:r w:rsidR="004E5301">
        <w:rPr>
          <w:color w:val="000000"/>
          <w:sz w:val="22"/>
          <w:szCs w:val="22"/>
        </w:rPr>
        <w:t>.</w:t>
      </w:r>
      <w:r w:rsidR="00170845">
        <w:rPr>
          <w:color w:val="000000"/>
          <w:sz w:val="22"/>
          <w:szCs w:val="22"/>
        </w:rPr>
        <w:t>04</w:t>
      </w:r>
      <w:r w:rsidR="007742E0">
        <w:rPr>
          <w:color w:val="000000"/>
          <w:sz w:val="22"/>
          <w:szCs w:val="22"/>
        </w:rPr>
        <w:t>.202</w:t>
      </w:r>
      <w:r w:rsidR="00170845">
        <w:rPr>
          <w:color w:val="000000"/>
          <w:sz w:val="22"/>
          <w:szCs w:val="22"/>
        </w:rPr>
        <w:t>2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44E92B8E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proofErr w:type="gramStart"/>
      <w:r w:rsidR="00F21277" w:rsidRPr="00C43CE1">
        <w:rPr>
          <w:b/>
          <w:sz w:val="22"/>
          <w:szCs w:val="22"/>
        </w:rPr>
        <w:t>торгов</w:t>
      </w:r>
      <w:r w:rsidR="00F21277" w:rsidRPr="0099356E">
        <w:rPr>
          <w:b/>
          <w:sz w:val="22"/>
          <w:szCs w:val="22"/>
        </w:rPr>
        <w:t xml:space="preserve">:  </w:t>
      </w:r>
      <w:r w:rsidR="0038593F" w:rsidRPr="0099356E">
        <w:rPr>
          <w:b/>
          <w:sz w:val="22"/>
          <w:szCs w:val="22"/>
        </w:rPr>
        <w:t>Имущество</w:t>
      </w:r>
      <w:proofErr w:type="gramEnd"/>
      <w:r w:rsidR="0038593F" w:rsidRPr="0099356E">
        <w:rPr>
          <w:b/>
          <w:sz w:val="22"/>
          <w:szCs w:val="22"/>
        </w:rPr>
        <w:t xml:space="preserve"> </w:t>
      </w:r>
      <w:r w:rsidR="0099356E" w:rsidRPr="0099356E">
        <w:rPr>
          <w:b/>
          <w:sz w:val="22"/>
          <w:szCs w:val="22"/>
        </w:rPr>
        <w:t xml:space="preserve"> </w:t>
      </w:r>
      <w:r w:rsidR="00A47BA2" w:rsidRPr="00A47BA2">
        <w:rPr>
          <w:b/>
          <w:sz w:val="22"/>
          <w:szCs w:val="22"/>
        </w:rPr>
        <w:t>ООО «ТЦ Орион»</w:t>
      </w:r>
      <w:r w:rsidR="008D592D" w:rsidRPr="00A47BA2">
        <w:rPr>
          <w:b/>
          <w:sz w:val="22"/>
          <w:szCs w:val="22"/>
        </w:rPr>
        <w:t>: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07072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3A2A81">
              <w:rPr>
                <w:sz w:val="22"/>
                <w:szCs w:val="22"/>
              </w:rPr>
              <w:t>№ 1</w:t>
            </w:r>
          </w:p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0513" w14:textId="77777777" w:rsidR="00A47BA2" w:rsidRDefault="00170845" w:rsidP="00A47BA2">
            <w:pPr>
              <w:pStyle w:val="aa"/>
              <w:numPr>
                <w:ilvl w:val="2"/>
                <w:numId w:val="9"/>
              </w:numPr>
              <w:ind w:left="0" w:firstLine="709"/>
              <w:jc w:val="both"/>
              <w:rPr>
                <w:rFonts w:ascii="Times New Roman" w:hAnsi="Times New Roman"/>
                <w:bCs/>
              </w:rPr>
            </w:pPr>
            <w:r w:rsidRPr="0017084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Лот №1: </w:t>
            </w:r>
            <w:r w:rsidR="00A47BA2">
              <w:rPr>
                <w:rFonts w:ascii="Times New Roman" w:hAnsi="Times New Roman"/>
                <w:bCs/>
              </w:rPr>
              <w:t xml:space="preserve">право требования </w:t>
            </w:r>
            <w:r w:rsidR="00A47BA2" w:rsidRPr="00770CDA">
              <w:rPr>
                <w:rFonts w:ascii="Times New Roman" w:hAnsi="Times New Roman"/>
                <w:bCs/>
              </w:rPr>
              <w:t>к Зыряновой А.А. (ИНН 344222688910)</w:t>
            </w:r>
            <w:r w:rsidR="00A47BA2">
              <w:rPr>
                <w:rFonts w:ascii="Times New Roman" w:hAnsi="Times New Roman"/>
                <w:bCs/>
              </w:rPr>
              <w:t xml:space="preserve"> </w:t>
            </w:r>
            <w:r w:rsidR="00A47BA2" w:rsidRPr="00770CDA">
              <w:rPr>
                <w:rFonts w:ascii="Times New Roman" w:hAnsi="Times New Roman"/>
                <w:bCs/>
              </w:rPr>
              <w:t xml:space="preserve">задолженности в размере 60 651 725,46 </w:t>
            </w:r>
            <w:proofErr w:type="spellStart"/>
            <w:r w:rsidR="00A47BA2" w:rsidRPr="00770CDA">
              <w:rPr>
                <w:rFonts w:ascii="Times New Roman" w:hAnsi="Times New Roman"/>
                <w:bCs/>
              </w:rPr>
              <w:t>руб</w:t>
            </w:r>
            <w:proofErr w:type="spellEnd"/>
            <w:r w:rsidR="00A47BA2" w:rsidRPr="00770CDA">
              <w:rPr>
                <w:rFonts w:ascii="Times New Roman" w:hAnsi="Times New Roman"/>
                <w:bCs/>
              </w:rPr>
              <w:t xml:space="preserve"> </w:t>
            </w:r>
          </w:p>
          <w:p w14:paraId="2F62F096" w14:textId="717D2A34" w:rsidR="002A010B" w:rsidRPr="00F17518" w:rsidRDefault="002A010B" w:rsidP="00816243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197E8690" w:rsidR="002A010B" w:rsidRPr="00A23638" w:rsidRDefault="00A47BA2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color w:val="333333"/>
              </w:rPr>
              <w:t>3 033 000,00</w:t>
            </w: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307D56BB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</w:t>
      </w:r>
      <w:r w:rsidR="00816A49">
        <w:rPr>
          <w:color w:val="000000"/>
          <w:spacing w:val="5"/>
          <w:sz w:val="22"/>
          <w:szCs w:val="22"/>
        </w:rPr>
        <w:t xml:space="preserve"> </w:t>
      </w:r>
      <w:r w:rsidRPr="00473474">
        <w:rPr>
          <w:color w:val="000000"/>
          <w:spacing w:val="5"/>
          <w:sz w:val="22"/>
          <w:szCs w:val="22"/>
        </w:rPr>
        <w:t>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</w:t>
      </w:r>
      <w:proofErr w:type="gramStart"/>
      <w:r w:rsidR="0099356E">
        <w:rPr>
          <w:color w:val="000000"/>
          <w:spacing w:val="5"/>
          <w:sz w:val="22"/>
          <w:szCs w:val="22"/>
        </w:rPr>
        <w:t xml:space="preserve">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</w:t>
      </w:r>
      <w:proofErr w:type="gramEnd"/>
      <w:r w:rsidR="008D592D">
        <w:rPr>
          <w:color w:val="000000"/>
          <w:spacing w:val="5"/>
          <w:sz w:val="22"/>
          <w:szCs w:val="22"/>
        </w:rPr>
        <w:t>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lastRenderedPageBreak/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60DFA" w14:textId="77777777" w:rsidR="00A47BA2" w:rsidRDefault="00A47BA2" w:rsidP="00A47BA2">
            <w:pPr>
              <w:rPr>
                <w:color w:val="000000"/>
                <w:spacing w:val="13"/>
                <w:sz w:val="22"/>
                <w:szCs w:val="22"/>
              </w:rPr>
            </w:pPr>
            <w:r w:rsidRPr="00A47BA2">
              <w:rPr>
                <w:color w:val="000000"/>
                <w:spacing w:val="13"/>
                <w:sz w:val="22"/>
                <w:szCs w:val="22"/>
              </w:rPr>
              <w:t>ООО «ТЦ Орион»</w:t>
            </w:r>
          </w:p>
          <w:p w14:paraId="59161E4D" w14:textId="574595F0" w:rsidR="00A47BA2" w:rsidRPr="00A47BA2" w:rsidRDefault="00A47BA2" w:rsidP="00A47BA2">
            <w:pPr>
              <w:rPr>
                <w:iCs/>
                <w:sz w:val="22"/>
                <w:szCs w:val="22"/>
              </w:rPr>
            </w:pPr>
            <w:bookmarkStart w:id="0" w:name="_GoBack"/>
            <w:bookmarkEnd w:id="0"/>
            <w:r w:rsidRPr="00A47BA2">
              <w:rPr>
                <w:sz w:val="22"/>
                <w:szCs w:val="22"/>
              </w:rPr>
              <w:t>400006, г. Волгоград, проспект им. Ленина, д. 144, офис 1</w:t>
            </w:r>
          </w:p>
          <w:p w14:paraId="4095678F" w14:textId="77777777" w:rsidR="00A47BA2" w:rsidRPr="00A47BA2" w:rsidRDefault="00A47BA2" w:rsidP="00A47BA2">
            <w:pPr>
              <w:rPr>
                <w:iCs/>
                <w:sz w:val="22"/>
                <w:szCs w:val="22"/>
              </w:rPr>
            </w:pPr>
            <w:r w:rsidRPr="00A47BA2">
              <w:rPr>
                <w:iCs/>
                <w:sz w:val="22"/>
                <w:szCs w:val="22"/>
              </w:rPr>
              <w:t xml:space="preserve">ИНН/ КПП </w:t>
            </w:r>
            <w:r w:rsidRPr="00A47BA2">
              <w:rPr>
                <w:color w:val="000000"/>
                <w:sz w:val="22"/>
                <w:szCs w:val="22"/>
              </w:rPr>
              <w:t xml:space="preserve">3461062903 </w:t>
            </w:r>
          </w:p>
          <w:p w14:paraId="3EB2AEE4" w14:textId="77777777" w:rsidR="00A47BA2" w:rsidRPr="00A47BA2" w:rsidRDefault="00A47BA2" w:rsidP="00A47BA2">
            <w:pPr>
              <w:rPr>
                <w:iCs/>
                <w:sz w:val="22"/>
                <w:szCs w:val="22"/>
              </w:rPr>
            </w:pPr>
            <w:r w:rsidRPr="00A47BA2">
              <w:rPr>
                <w:iCs/>
                <w:sz w:val="22"/>
                <w:szCs w:val="22"/>
              </w:rPr>
              <w:t xml:space="preserve">ОГРН </w:t>
            </w:r>
            <w:r w:rsidRPr="00A47BA2">
              <w:rPr>
                <w:sz w:val="22"/>
                <w:szCs w:val="22"/>
              </w:rPr>
              <w:t>1173443028208</w:t>
            </w:r>
          </w:p>
          <w:p w14:paraId="67EC47C7" w14:textId="77777777" w:rsidR="00A47BA2" w:rsidRPr="00A47BA2" w:rsidRDefault="00A47BA2" w:rsidP="00A47BA2">
            <w:pPr>
              <w:jc w:val="both"/>
              <w:rPr>
                <w:sz w:val="22"/>
                <w:szCs w:val="22"/>
              </w:rPr>
            </w:pPr>
            <w:r w:rsidRPr="00A47BA2">
              <w:rPr>
                <w:sz w:val="22"/>
                <w:szCs w:val="22"/>
              </w:rPr>
              <w:t>р/</w:t>
            </w:r>
            <w:r w:rsidRPr="00A47BA2">
              <w:rPr>
                <w:sz w:val="22"/>
                <w:szCs w:val="22"/>
                <w:lang w:val="en-US"/>
              </w:rPr>
              <w:t>c</w:t>
            </w:r>
            <w:r w:rsidRPr="00A47BA2">
              <w:rPr>
                <w:sz w:val="22"/>
                <w:szCs w:val="22"/>
              </w:rPr>
              <w:t xml:space="preserve">: (для приема задатков) </w:t>
            </w:r>
          </w:p>
          <w:p w14:paraId="1EAA2D38" w14:textId="6E8A8D29" w:rsidR="002A010B" w:rsidRPr="002A010B" w:rsidRDefault="00A47BA2" w:rsidP="00A47BA2">
            <w:pPr>
              <w:jc w:val="both"/>
            </w:pPr>
            <w:r w:rsidRPr="00A47BA2">
              <w:rPr>
                <w:b/>
                <w:sz w:val="18"/>
                <w:szCs w:val="18"/>
              </w:rPr>
              <w:t xml:space="preserve"> </w:t>
            </w:r>
            <w:r w:rsidRPr="00A47BA2">
              <w:t xml:space="preserve">№ </w:t>
            </w:r>
            <w:r w:rsidRPr="00A47BA2">
              <w:rPr>
                <w:sz w:val="18"/>
                <w:szCs w:val="18"/>
                <w:shd w:val="clear" w:color="auto" w:fill="FFFFFF"/>
              </w:rPr>
              <w:t>40702810900030000287</w:t>
            </w:r>
            <w:r w:rsidRPr="00A47BA2">
              <w:rPr>
                <w:sz w:val="18"/>
                <w:szCs w:val="18"/>
              </w:rPr>
              <w:t xml:space="preserve"> </w:t>
            </w:r>
            <w:r w:rsidRPr="00A47BA2">
              <w:t>в ООО «МИБ «</w:t>
            </w:r>
            <w:proofErr w:type="spellStart"/>
            <w:r w:rsidRPr="00A47BA2">
              <w:t>Далена</w:t>
            </w:r>
            <w:proofErr w:type="spellEnd"/>
            <w:r w:rsidRPr="00A47BA2">
              <w:t>»  г. Москва</w:t>
            </w:r>
            <w:r w:rsidRPr="00A47BA2">
              <w:rPr>
                <w:color w:val="FF0000"/>
              </w:rPr>
              <w:t xml:space="preserve">, </w:t>
            </w:r>
            <w:r w:rsidRPr="00A47BA2">
              <w:t>БИК 044525371, к/с 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564DF7"/>
    <w:multiLevelType w:val="multilevel"/>
    <w:tmpl w:val="C6843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AE"/>
    <w:rsid w:val="00021B7C"/>
    <w:rsid w:val="0002260E"/>
    <w:rsid w:val="00084B26"/>
    <w:rsid w:val="000A3E14"/>
    <w:rsid w:val="000B21E2"/>
    <w:rsid w:val="00112972"/>
    <w:rsid w:val="001462BA"/>
    <w:rsid w:val="00170845"/>
    <w:rsid w:val="00183B74"/>
    <w:rsid w:val="0019747C"/>
    <w:rsid w:val="002412D9"/>
    <w:rsid w:val="00254F83"/>
    <w:rsid w:val="00257D2D"/>
    <w:rsid w:val="0029231B"/>
    <w:rsid w:val="002A010B"/>
    <w:rsid w:val="002A2359"/>
    <w:rsid w:val="002E7775"/>
    <w:rsid w:val="00301AC4"/>
    <w:rsid w:val="003216C2"/>
    <w:rsid w:val="0035790F"/>
    <w:rsid w:val="00360E9F"/>
    <w:rsid w:val="0038593F"/>
    <w:rsid w:val="003B0585"/>
    <w:rsid w:val="003F2382"/>
    <w:rsid w:val="003F28EE"/>
    <w:rsid w:val="00401A7A"/>
    <w:rsid w:val="00463537"/>
    <w:rsid w:val="00473474"/>
    <w:rsid w:val="004B1EEA"/>
    <w:rsid w:val="004E5301"/>
    <w:rsid w:val="005830C2"/>
    <w:rsid w:val="00595450"/>
    <w:rsid w:val="005A3A65"/>
    <w:rsid w:val="005B74B7"/>
    <w:rsid w:val="005D3216"/>
    <w:rsid w:val="0060616D"/>
    <w:rsid w:val="0060792E"/>
    <w:rsid w:val="00653260"/>
    <w:rsid w:val="006D4F1A"/>
    <w:rsid w:val="006E683D"/>
    <w:rsid w:val="00733069"/>
    <w:rsid w:val="007742E0"/>
    <w:rsid w:val="007D4EAB"/>
    <w:rsid w:val="007F7EDE"/>
    <w:rsid w:val="00816243"/>
    <w:rsid w:val="00816A49"/>
    <w:rsid w:val="00820D43"/>
    <w:rsid w:val="008541AE"/>
    <w:rsid w:val="008665F0"/>
    <w:rsid w:val="008D592D"/>
    <w:rsid w:val="009578AF"/>
    <w:rsid w:val="0099356E"/>
    <w:rsid w:val="009F644E"/>
    <w:rsid w:val="00A23638"/>
    <w:rsid w:val="00A47BA2"/>
    <w:rsid w:val="00A63343"/>
    <w:rsid w:val="00A95E25"/>
    <w:rsid w:val="00B81FAA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E06914"/>
    <w:rsid w:val="00E505BA"/>
    <w:rsid w:val="00E70AC8"/>
    <w:rsid w:val="00F21277"/>
    <w:rsid w:val="00F455C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47BA2"/>
    <w:pPr>
      <w:widowControl/>
      <w:suppressAutoHyphens w:val="0"/>
      <w:autoSpaceDE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User</cp:lastModifiedBy>
  <cp:revision>4</cp:revision>
  <cp:lastPrinted>2011-07-12T10:56:00Z</cp:lastPrinted>
  <dcterms:created xsi:type="dcterms:W3CDTF">2022-04-21T09:37:00Z</dcterms:created>
  <dcterms:modified xsi:type="dcterms:W3CDTF">2023-11-01T10:23:00Z</dcterms:modified>
</cp:coreProperties>
</file>