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7676–ОАЗФ/1/2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Арсамаков Исмаил Юсупович;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общей площадью 174,10 кв.м., расположенное по адресу: Чеченская Республика, Грозненский район, с. Алхан-Кала, ул. Стадионная 129, кадастровый номер 20:03:2901004:208 и земельный участок общей площадью 806 кв.м., расположенный по адресу: Чеченская Республика, Грозненский район, с. Алхан-Кала, ул. Стадионная 129, кадастровый номер 20:03:2901004:197..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5 687 100.00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А77-383/2019.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Чеченской Республики.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Арсамаков Исмаил Юсупович.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