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Дебиторская задолженность (право требования) к ОАО «КОНЦЕРН КЭМЗ» (ИНН 0547003781) в размере 26 460,00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10 176.30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