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7641–ОАЗФ/1/3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октября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7641-ОАЗФ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"79 ЦИБ";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Права требования к АО «78 ЦИБ».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20 774.23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А62-3028/2020.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Смоленской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"79 ЦИБ".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«04» сентября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«06» октября 2023г. 19:00:00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