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Шахназаряну Аре Мушеговичу (ИНН 502418765404 ) задолженности в размере 2756000 руб.00 коп. Определение АСГМ от 31.08.2022 по делу №А40-162499/2020.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2 480 400.00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13:30:42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ИНН:440703523900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16:57:11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Будеева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ИНН:440701815544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16:11:30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"Смарт Коллекшн"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ОГРН:1237700109063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17:43:43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ОГРНИП:319280100010712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18:56:07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Ахтариева Гузель Мавлитдиновна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ИНН:026704919115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18:48:12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18:48:12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18:56:07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Ахтариева Гузель Мавлитдиновна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ИНН:026704919115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17:43:43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ОГРНИП:319280100010712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16:11:30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"Смарт Коллекшн"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ОГРН:1237700109063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16:57:11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Будеева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ИНН:440701815544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13:30:42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ИНН:440703523900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