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7411–ОТПП/2/20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Права требования к АО "ОКТБ "Вектор" (ИНН 6141032302) в размере 6 000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7411–ОТПП/1/20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Моисеенко Лилия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(ИНН:344604786500)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16:30:52;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Моисеенко Лилия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1 537.40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25.09.2023 11:00:00 ⇆ 03.10.2023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16:30:52.828428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Моисеенко Лилия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400062 Волгоград ул. имени академика Королева д3 кв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1 537.40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
Конкурсный управляющий вправе отказаться от проведения торгов в любое время, но не позднее, чем за 3 дня до даты проведения торгов.
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