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Бухарова Ирина 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расположенный по адресу: Московская область, Мытищинский район, сельское поселение Федоскинское, д. Лысково, д. 13, категория земель: земли населенных пунктов, разрешенное использование: для ведения личного подсобного хозяйства, общая площадь 879 кв.м, кадастровый номер 50:12:00303 03:0024, - ЖИЛОЙ ДОМ, расположенный по адресу: Московская область, Мытищинский район, сельское поселение Федоскинское, д. Лысково, д. 13, назначение: жилое, 2-этажный, общая площадь 161 кв.м, инв.№ 141:045-880, условный номер 50-50-12/039/2012-117.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7 121 700.00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А41-10685/2020.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Бухарова Ирина 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Ногуманов Иван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Ногуманов Иван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15.09.2023 00:00:00 ⇆ 21.09.2023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23:50:46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Бабаева Эльнара Сабир кызы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ИНН:623106426731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23:50:46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Бабаева Эльнара Сабир кызы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ИНН:623106426731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