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7585–ОАОФ/1/1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Медведева Ольга Николаевна;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площадь: 17007500 +/- 35572, вид права, доля в праве: общая долевая собственность 2/875, адрес: Орловская область, р-н Мценский, с/п Воинское, в районе н п Второй Воин, н п Третий Воин, н п Каменево, н п Болотово, н п Петровка, н п Овчух, кадастровый номер: 57:11:0000000:29..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483 300.00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№А48-7306/2022.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Орловской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Медведева Ольга 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«14» августа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сентября 2023г. 23:59:59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