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7559–ОАОФ/2/34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МАЗ3630380 КС45717А-1, ТС (кран), регистрационный знак: В395ЕА11, частично разукомплектован, не на ходу, VIN: XVN45717NY0000010.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2 322 000.00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