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7478–ОТПП/1/1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сентября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7478-ОТПП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Бахронов Махмадраджаб Махсудович;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Автотранспорт ГАЗ 322122, 2006 г.в., код типа: автобус, VIN номер: Х9632213260494881, гос. рег. знак: О245НХ102, цвет: оранжевый, мощность двигателя, л/с (кВт): - 140 (103), объем двигателя, см. куб.: - 2464, масса разрешенная без нагрузки, кг.: - 3 500/ 2 360.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150 750.00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А07-28364/2021.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Башкортостан.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Бахронов Махмадраджаб Махсудович.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Набиуллин Фарит Радикович.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Набиуллин Фарит Радикович.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09.09.2023 08:00:00 ⇆ 13.09.2023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сентября 2023 года, время:  20:21:38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матвеев вячеслав федорович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ИНН:026824508396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сентября 2023 года, время:  23:46:27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Сиваков Константин Евгеньевич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ИНН:027205934857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сентября 2023 года, время:  23:46:27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Сиваков Константин Евгеньевич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ИНН:027205934857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сентября 2023 года, время:  20:21:38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матвеев вячеслав федорович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ИНН:026824508396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(Набиуллин Фарит Радикович)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Набиуллин Фарит Радикович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