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7559–ОАОФ/1/29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КРАЗ-65101, тип ТС: специальный транспорт, автоцистерна водовоз регистрационный знак: В191ЕА11 (состояние неудовлетворительное), VIN: X4N69270IX000054.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139 500.00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