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7551–ОАЗФ/1/1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сентября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Арсамаков Исмаил Юсупович;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Садыковой Фатиме Абуевне на сумму 2 506 000,00 рублей, в рамках оспоренной сделки - договора купли-продажи транспортного средства марки (модели) БМВ Х6, 2015 года выпуска, идентификационный номер (VIN): Х4ХKV294700К92440, заключенного 20 сентября 2017 года между гражданином Арсамаковым Исмаилом Юсуповичем и гражданкой Садыковой Фатимой Абуевной, в т.ч. государственная пошлина 6 000 руб. В ходе торгов возможно частичное погашение дебиторской задолженности, о точном размере задолженности заинтересованное лицо может узнать в ходе ознакомления с отчуждаемым имуществом в установленном порядке. При подписании договора будет передано право требования (имущественное право) существующее на момент заключения договора..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69 250.00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А77-383/2019.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Чеченской Республики.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Арсамаков Исмаил Юсупович.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19:00:00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«04» сентября 2023г. 19:00:00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2023 года, время:  17:27:36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Баранова Елена Андреевна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ОГРНИП:319774600266713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2023 года, время:  18:42:15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2023 года, время:  18:48:13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Дрокина Татьяна Александровна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ИНН:344814607349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2023 года, время:  18:52:46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2023 года, время:  18:52:46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2023 года, время:  18:48:13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Дрокина Татьяна Александровна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ИНН:344814607349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2023 года, время:  18:42:15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2023 года, время:  17:27:36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Баранова Елена Андреевна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ОГРНИП:319774600266713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(Антонов Алексей Андреевич)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Антонов Алексей Андреевич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