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7534–ОАОФ/1/3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УАЗ 31512, № кузова R50582, разукомплектован (следы коррозии по кузову, передняя правая дверь отличается по цвету, задний правый стоп-сигнал разбит, частичное отсутствие стекол задней полусферы, на лобовом стекле трещины, отсутствует правое зеркало заднего вида. Салон и навесное двигателя частично разукомплектованы). Состояние: неудовлетворительное (местонахождение: Новосибирская область, Краснозерский район, с. Мохнатый Лог, ул. Чкалова, 30)..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17 955.00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А45-10327/2016.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"МОХНАТОЛОГОВСКОЕ".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2023г.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06:21:31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Трубинов Виталий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ИНН:702403292020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06:21:31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Трубинов Виталий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ИНН:702403292020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