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ОАО "КНГФ";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к: АО «СНГФ» (ИНН 2634011976) на сумму 42 252 271,06 руб.; ООО «Краснодартепло» (ИНН 2310218635) на сумму 3 615 464,55 руб.; ООО «ВЭЛДИНГ» (ИНН 2366010759) на сумму 660 516,83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36 707 232.00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А32-15782/2020.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ОАО "КНГФ".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августа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«31» августа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