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(право требования) к АО «ПК ХК ЭЛЕКТРОЗАВОД» (ИНН 7718183890) в размере 61 942,88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21 636.00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