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7430–ОАОФ/2/3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августа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Орешина Инна Владимировна;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Доля в праве 24/204  на земельный участок, земли населенных пунктов, для обслуживания индивидуального жилого дома, площадь 204+/-5, местоположение установлено относительно ориентира, расположенного в границах участка. Ориентир жилой дом. Почтовый адрес ориентира: обл. Рязанская, г. Рязань, (Советский район), ул. Урицкого, д. 51, кад. номер: 62:29:0080063:62жилое, площадь 25.8 кв.м., адрес: Рязанская область, г. Рязань, ул. Щедрина, д. 25а, кад. номер: 62:29:0080064:1576.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246 600.00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А54-933/2021.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Орешина Инна Владимировна.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Васина Юлия Викторовна.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Васина Юлия Викторовна.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«26» июня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«31» июля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«01» августа 2023г.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«01» августа 2023г.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(Васина Юлия Викторовна)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Васина Юлия Викторовна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