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"ПРЕМИУМ ТУЛА".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Том №1, обозначение 25/12-2017-ПЗ, наименование: «Раздел 1. Пояснительная записка»; Том №2, обозначение 25/12-2017-ПЗУ, наименование: «Раздел 2. Схема планировочной организации земельного участка»; Том №3, обозначение 25/12-2017-АР, наименование: «Раздел 3. Архитектурные решения»; Том №4, обозначение 25/12-2017-КР1, наименование «Раздел 4. Конструктивные и объемно-планировочные решения Тепличного комплекса»; Том №5, обозначение 25/12-2017-КР2.1, наименование: «Раздел 4. Конструктивные и объемно-планировочные решения. Сервисная зона 1»; Том №6, обозначение 25/12-2017-КР2.2, наименование: «Раздел 4. Конструктивные и объемно-планировочные решения. АБК»; Том №7, обозначение 25/12-2017-КР2.3, наименование: «Раздел 4. Конструктивные и объемно-планировочные решения. Сервисная зона 2»; Том №8, обозначение 25/12-2017-КР2.4, наименование: «Раздел 4. Конструктивные и объемно-планировочные решения. переход»; Том №9, обозначение 25/12-2017-КР2.5.1, наименование: «Раздел 4. Конструктивные и объемно-планировочные решения. Теплица №1»; Том №10, обозначение 25/12-2017-КР2.5.2, наименование: «Раздел 4. Конструктивные и объемно-планировочные решения .Теплица №2»; Том №11, обозначение 25/12-2017- КР3, наименование: «Раздел 4. Конструктивные и объемно-планировочные решения. Внутриплощадочные сооружения»; Том №12, обозначение 25/12-2017-ИОС1,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1. Система электроснабжения.»; Том №13, обозначение 25/12-2017-ИОС2,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2. Система водоснабжения»; Том №14, обозначение 25/12-2017-ИОС3,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3. Система водоотведения»; Том №15, обозначение 25/12-2017-ИОС4.1,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4. Отопление, вентиляция и кондиционирование воздуха, тепловые сети. Книга 1. Отопление, вентиляция и кондиционирование воздуха, тепловые сети»; Том №16, обозначение 25/12-2017-ИОС4.2 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4. Отопление, вентиляция и кондиционирование воздуха, тепловые сети. Книга 2. Тепловые сети.»; Том №17, обозначение 25/12-2017-ИОС4.3,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4. Отопление, вентиляция и кондиционирование воздуха, тепловые сети. Книга 3. Система оперативного дистанционного контроля»; Том №18, обозначение 25/12-2017-ИОС5.1,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5. Сети связи. Книга 1. Автоматизация комплексная»; Том №19, обозначение 25/12-2017-ИОС5.2,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5. Сети связи. Книга 2. Внутренние сети связи.»; Том №20, обозначение 25/12-2017-ИОС5.3,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5. Сети связи. Книга 3. Охранная сигнализация и система контроля доступом»; Том №21, обозначение 25/12-2017-ИОС5.4,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5. Сети связи. Книга 3. Система охранного видеонаблюдения»; Том №22, обозначение 25/12-2017-ИОС7, наименование: «Раздел 5. 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решений. Подраздел 7. Технологические решения»; Том №23, обозначение 25/12-2017-ПОС, наименование: «Раздел 6. Проект организации строительства»; Том №24, обозначение 25/12-2017-ООС, наименование: «Раздел 8. Перечень мероприятий по охране окружающей среды»; Том №25, обозначение 25/12-2017-ПБ.1, наименование: «Раздел 9. Мероприятия по обеспечению пожарной безопасности. Книга 1. Общие мероприятия»; Том №26, обозначение 25/12-2017-ПБ.2, наименование: «Раздел 9. Мероприятия по обеспечению пожарной безопасности. Книга 2. Автоматическая пожарная сигнализация и оповещение людей при пожаре»; Том №27, обозначение 25/12-2017-ТБЭ, наименование: «Раздел 10.1 Требования к обеспечению безопасной эксплуатации объектов капитального строительства»; Том №28 обозначение 25/12-2017-ЭЭ, наименование: «Раздел 11.1. Мероприятия по обеспечению соблюдения требований энергетической эффективности и требований оснащенности зданий, строений и сооружений приборами учета используемых энергетических ресурсов»..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341 460.00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А53-15414/2019.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"ПРЕМИУМ ТУЛА".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11.08.2023 13:00:00 ⇆ 13.08.2023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7514–ОТПП/1/1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Александров Владимир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(ИНН:032001416149)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20:57:48;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Александров Владимир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3 511.11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13:00:00 ⇆ 13.08.2023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12.08.2023 20:57:48.139906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Александров Владимир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664046, г. Иркутск, ул. Дальневосточная, 141-96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3 511.11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в течение 5 календарных дней с даты получения им предложения о заключении договора в соответствии с п. 16 и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по лоту производится в течение тридцати календарных дней с даты подписания договора купли-продажи на специальный расчетный счет ООО «Премиум Тула» (ИНН 7107501281, КПП 610601001) р/с №40702810701100018571 в АО «Альфа-Банк», г. Москва, к/c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