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7379–ОТПП/2/11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11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«1» августа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7379-ОТПП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АК «Дервейс».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11</w:t>
      </w:r>
      <w:r>
        <w:rPr>
          <w:rFonts w:eastAsia="Times New Roman"/>
        </w:rPr>
        <w:t>: Автобус Хайгер KLQ 6891 GA vin LKLR1DS92AC538728 №двигISDE185 30 87067346 А253 ОМ 09.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342 000.00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А25-755/2019.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Карачаево-Черкесской Республики.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АК «Дервейс».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Батуев Владимир Васильевич.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Батуев Владимир Васильевич.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25.07.2023 00:00:00 ⇆ 01.08.2023 00:00:00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7379–ОТПП/1/11</w:t>
      </w:r>
      <w:r>
        <w:t xml:space="preserve"> от </w:t>
      </w:r>
      <w:r>
        <w:rPr>
          <w:u w:val="single"/>
        </w:rPr>
        <w:t>«1» августа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Категробов Александр Сергеевич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(ИНН:260112251768)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«30» июля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08:20:30;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Категробов Александр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257 000.00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25.07.2023 00:00:00 ⇆ 01.08.2023 00:00:00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30.07.2023 08:20:30.375046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Категробов Александр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Ставропольский край г Лермонтов ул Шумакова д1 кв 62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257 000.00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5 дней с даты подписания протокола о результатах торгов конкурсный управляющий направляет победителю  предложение заключить договор купли-продажи. Победитель торгов в течение 5  дней с даты получения предложения конкурсного управляющего о заключении договора обязан подписать договор купли-продажи. Победитель торгов обязан оплатить стоимость приобретенного имущества (за вычетом внесенного задатка) путем перечисления денежных средств по реквизитам: получатель ООО АК «ДерВейс» (ОГРН 1020900515305, ИНН 0901050261, КПП 090101001): р/с № 40702810520100005244 в ТКБ БАНК ПАО, к/с 30101810800000000388, БИК 044525388 в течение 30 дней с даты заключения договора. В случае отказа или уклонения победителя торгов от подписания договора в течение 5 дней с даты получения указанного предложения или от оплаты стоимости лота в установленный срок, он лишается права на приобретение имущества, сумма внесенного им задатка не возвращается, организатор торгов вправе предложить заключить договор купли-продажи  участнику торгов, чье предложение о цене поступившее в период, на котором был определен победитель торгов, было максимальным, за исключением победителя торгов. В случае, если у всех участников торгов, за исключением победителя, предложения о цене были равными – договор купли-продажи может быть заключен с участником торгов, который первым представил в установленный срок заявку на участие в торгах по продаже имущества должника посредством публичного предложения.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Для участия в торгах заявитель вносит задаток в размере 20% от начальной цены продажи имущества каждого периода в ходе публичного предложения в срок не позднее даты и времени окончания приема заявок на участие в торгах для соответствующего периода торгов. Задаток считается внесенным с момента поступления денежных средств на счет по реквизитам: получатель ООО АК «ДерВейс» (ОГРН 1020900515305, ИНН 0901050261, КПП 090101001): р/с №40702810120100005275 в ТКБ БАНК ПАО, к/с 30101810800000000388, БИК 044525388 назначение платежа: «Задаток за участие в торгах по продаже имущества ООО АК «Дервейс»  по Лоту №_». Победитель торгов обязан оплатить стоимость приобретенного имущества (за вычетом внесенного задатка) путем перечисления денежных средств по реквизитам: получатель ООО АК «ДерВейс» (ОГРН 1020900515305, ИНН 0901050261, КПП 090101001): р/с № 40702810520100005244 в ТКБ БАНК ПАО, к/с 30101810800000000388, БИК 044525388 в течение 30 дней с даты заключения договора.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(Батуев Владимир Васильевич)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Батуев Владимир Васильевич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