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7409–ОАОФ/1/1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июля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7409-ОАОФ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Крылова Екатерина Александровна;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легковой марки CHEVROLET LANOS, 2007 года выпуска, VIN: Y6DTF69Y070056695, двигатель: A15SMS235977R, шасси: ОТСУТСТВУЕТ, кузов: № Y6DTF69Y070056695, цвет: вишневый, гос. номер С704СО62.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А54-6206/2022.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Крылова Екатерина Александровна.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Зонов Максим Валериевич.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Зонов Максим Валериевич.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«19» июня 2023г.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«24» июля 2023г. 09:00:00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июля 2023 года, время:  18:37:27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Ушаков Алексей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ИНН:272336653569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июля 2023 года, время:  08:36:49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Сотсков Владимир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ИНН:772705703761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июля 2023 года, время:  08:53:32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Мельничук Станислав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ИНН:524900607634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июля 2023 года, время:  08:53:32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Мельничук Станислав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ИНН:524900607634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июля 2023 года, время:  08:36:49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Сотсков Владимир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ИНН:772705703761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июля 2023 года, время:  18:37:27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Ушаков Алексей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ИНН:272336653569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(Зонов Максим Валериевич)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Зонов Максим Валериевич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