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7408–ОАЗФ/2/6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1. Акции обыкновенные именные Открытого акционерного общества "Москворечье" (ИНН 7725037650, адрес: 115114, Москва, 2-1 Павелецкий пр-д, д.7), № государственной регистрации выпуска 1-03-01819-А, номинальной стоимостью 20 рублей за одну акцию, в количестве 335 шт. принадлежащие ООО «Зерновая компания «Настюша» на праве собственности. 
2. Акции привилегированные именные Открытого акционерного общества "Москворечье" (ИНН 7725037650, 115114, Москва, 2-1 Павелецкий пр-д, д.7), № государственной регистрации выпуска 2-02-01819-A, номинальной стоимостью 20 рублей за одну акцию, в количестве 155 267 шт. принадлежащие ООО «Зерновая компания «Настюша» на праве собственности..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11 177 213.40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А40-1253/2017 88-3 "Б".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Зерновая компания «НАСТЮША».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июля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