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7415–ОТПП/2/26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1. Право (требование) к Вараве Ярославу Николаевичу в пользу ООО «Зерновая компания «Настюша» в размере 4 772 250 рублей подтвержденное Определением Арбитражного суда г. Москвы по делу № А40-1253/17 от 07.11.2018 г.
2. Право (требование) к Вараве Ярославу Николаевичу в пользу ООО «Зерновая компания «Настюша» в размере 141 941 754 рублей 34 копейки подтвержденное Определением Арбитражного суда г. Москвы по делу № А40-38902/18 от 26.06.2019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132 042.60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17.07.2023 10:00:00 ⇆ 21.07.2023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7415–ОТПП/1/26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Сидоров Павел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(ОГРНИП:323774600213320)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15:44:38;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17.07.2023 10:00:00 ⇆ 21.07.2023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21.07.2023 15:44:38.013416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г.Москва, ул. Селигерская д. 2 кв. 129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