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1. Право (требование) к Вараве Ярославу Николаевичу в пользу ООО «Зерновая компания «Настюша» в размере 4 772 250 рублей подтвержденное Определением Арбитражного суда г. Москвы по делу № А40-1253/17 от 07.11.2018 г.
2. Право (требование) к Вараве Ярославу Николаевичу в пользу ООО «Зерновая компания «Настюша» в размере 141 941 754 рублей 34 копейки подтвержденное Определением Арбитражного суда г. Москвы по делу № А40-38902/18 от 26.06.2019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132 042.60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10:00:00 ⇆ 21.07.2023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15:44:38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ОГРНИП:323774600213320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15:44:38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ОГРНИП:323774600213320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