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Шумилин Михаил 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KS035L LADA LARGUS 2018 года выпуска, VIN № XTAKS035LJ1089077, цвет кузова: белый, рабочий объем двигателя: 1596, мощность: 87.0 л.с., тип ТС: легковой.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А56-67604/2022.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Шумилин Михаил 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«14» июня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15:45:27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ИНН:471605927165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11:01:51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22:12:09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ИНН:325001907546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11:50:56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12:00:19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15:36:56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ИНН:661587091710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16:12:52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16:12:52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15:36:56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ИНН:661587091710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12:00:19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11:50:56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22:12:09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ИНН:325001907546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11:01:51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15:45:27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Двоеглазов Сергей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ИНН:471605927165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