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МАЗ3630380 КС45717А-1, ТС (кран), регистрационный знак: В395ЕА11, частично разукомплектован, не на ходу, VIN: XVN45717NY0000010.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