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7433–ОТПП/1/2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1-этажное нежилое здание трансформаторной подстанции, общая площадь 29,8 кв.м, кадастровый номер 59:01:4019078:20, адрес: Пермский край, г. Пермь, Мотовилихинский район, ул. Спортивная, д. 1.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А50-16153/2017.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Пермского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Берсенев Андрей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Берсенев Андрей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10.07.2023 00:00:00 ⇆ 14.07.2023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июля 2023 года, время:  11:59:15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Воронцов Антон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ИНН:590610460320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июля 2023 года, время:  11:59:15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Воронцов Антон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ИНН:590610460320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