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7347–ОАОФ/2/27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Право требования к ООО «Восьмиклассница» (ИНН 5032300510) денежных средств по недействительной сделке в размере 6 881 572,43 руб.Определение АСГМ  от 23.01.23 (12.01.23 – резолют. часть)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6 193 415.19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