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Право требования к ООО «ТРЕНД» (ОГРН: 1185053034924, ИНН: 5032300535)  в размере 13 700 000,00 руб. по договору аренды оборудования № СУБ-Д826255/19 от 29.11.2019г.Право не подтверждено судебным актом. Частично отсутствуют первичные документы. Акт сверки между ООО «ТРЕНД»  и ООО «Беркут» от 22.10.2022г..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12 330 000.00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