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требования к ООО «ТРЕНД» (ОГРН: 1185053034924, ИНН: 5032300535)  в размере 10 520 000,00 руб. по договору аренды оборудования № СУБ-Д824296/19 от 01.11.2019г.Право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9 468 000.00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