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Голушко Галине Ивановне в размере 1431000 руб., 25000 руб. судебных расходов.ОпределениеАС КК от 19.03.2021 по делу №А32-27449/2015-56/91-Б-115-С..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1 310 400.00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июля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