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7337–ОАОФ/1/1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Бахронов Махмадраджаб Махсудович;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 ГАЗ 322122, 2006 г.в., код типа: автобус, VIN номер: Х9632213260494881, гос. рег. знак: О245НХ102, цвет: оранжевый, мощность двигателя, л/с (кВт): - 140 (103), объем двигателя, см. куб.: - 2464, масса разрешенная без нагрузки, кг.: - 3 500/ 2 360.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А07-28364/2021.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Бахронов Махмадраджаб Махсудович.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мая 2023г.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2023г.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