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7331–ОТПП/1/11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7331-ОТПП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«КВРП «НОВОТРАНС»;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Система АИИСКУЭ. Местонахождение имущества: Кемеровская область - Кузбасс, г. Прокопьевск, ул. Рождественская, д.2..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204 225.12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А27-14450/2022.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Кемеровской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«КВРП «НОВОТРАНС».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