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7321–ОАОФ/1/55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Мебель офисная 14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389 587.00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