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7391–ОТПП/2/3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июня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7391-ОТПП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«Инженерный центр энергетики Урала»;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Дебиторская задолженность АО "Лонас технология" в размере 371034,57.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3 339.31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А60-22565/2019.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ОАО "ИНЖЕНЕРНЫЙ ЦЕНТР ЭНЕРГЕТИКИ УРАЛА".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Борноволоков Александр Николаевич.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Борноволоков Александр Николаевич.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(Борноволоков Александр Николаевич)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Борноволоков Александр Николаевич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