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Дебиторская задолженность Закрытое акционерное общество "Экономико-Финансовая Энергетическо-Строительная корпорация" в размере 910984,55.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8 196.86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А60-22565/2019.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19:05:31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ИНН:622683233106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15:06:16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Наурзалинов Бакыт Айткалиевич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ИНН:450300087492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2023 года, время:  15:06:16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Наурзалинов Бакыт Айткалиевич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ИНН:450300087492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19:05:31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ИНН:622683233106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