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7278–ОАОФ/2/11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252, кадастровый номер: 77:18:0171106:294, площадь: 91,5кв.м..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10 376 100.00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июня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