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7278–ОАОФ/1/7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145, кадастровый номер: 77:18:0171106:262, площадь: 72,8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8 591 400.00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